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27" w:rsidRDefault="00042727" w:rsidP="000427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 O KONKURSIE</w:t>
      </w:r>
    </w:p>
    <w:p w:rsidR="00042727" w:rsidRDefault="00042727" w:rsidP="000427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Milejewo ogłasza </w:t>
      </w:r>
    </w:p>
    <w:p w:rsidR="0061557D" w:rsidRPr="00042727" w:rsidRDefault="002A781B" w:rsidP="000427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61557D" w:rsidRPr="00A02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twarty</w:t>
      </w:r>
      <w:r w:rsidR="00042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 na</w:t>
      </w:r>
      <w:r w:rsidR="0061557D" w:rsidRPr="00A02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nabór partnera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61557D" w:rsidRPr="00A02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B7396" w:rsidRPr="00A0260A">
        <w:rPr>
          <w:rFonts w:ascii="Times New Roman" w:hAnsi="Times New Roman" w:cs="Times New Roman"/>
          <w:sz w:val="24"/>
          <w:szCs w:val="24"/>
        </w:rPr>
        <w:t>do opracowania szczegółowej koncepcji prowadzenia usług społecznych w oparciu o przygotowaną infrastrukturę socjalną, która też zostanie wykorzystana do partnerskiego projektu dot. wsparcia rodzin zagrożonych wykluczeniem społecznym, w którym to Gmina Milejewo będzie partnerem, w ramach którego będą świadczone usługi społeczne w oparciu o infrastrukturę społeczną przygotowaną w ramach projektu z</w:t>
      </w:r>
      <w:r w:rsidR="0061557D" w:rsidRPr="00A02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Działania 9.</w:t>
      </w:r>
      <w:r w:rsidR="007B7396" w:rsidRPr="00A02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Infrastruktura socjalna oraz </w:t>
      </w:r>
      <w:r w:rsidR="0061557D" w:rsidRPr="00A02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Poddziałania 11.2.3 Ułatwienie dostępu do usług społecznych, w tym integracja ze środowiskiem lokalnym w ramach Regionalnego Programu Operacyjnego Województwa Warmińsko – Mazurskiego 2014-2020 ogłaszane przez Urząd Marszałkowski Województwa Warmińsko – Mazurskiego</w:t>
      </w:r>
    </w:p>
    <w:p w:rsidR="00E142DF" w:rsidRPr="00A0260A" w:rsidRDefault="0061557D" w:rsidP="00E14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Zgodnie z art.33 ustawy z dnia 11 lipca 2014 r. o zasadach realizacji programów w zakresie polityki spójności finansowanych w perspektywie finansowej 2014–2020,</w:t>
      </w:r>
      <w:r w:rsidRPr="00A0260A">
        <w:rPr>
          <w:rFonts w:ascii="Times New Roman" w:hAnsi="Times New Roman" w:cs="Times New Roman"/>
          <w:sz w:val="24"/>
          <w:szCs w:val="24"/>
        </w:rPr>
        <w:t xml:space="preserve"> </w:t>
      </w:r>
      <w:r w:rsidRPr="00A0260A">
        <w:rPr>
          <w:rStyle w:val="Uwydatnienie"/>
          <w:rFonts w:ascii="Times New Roman" w:hAnsi="Times New Roman" w:cs="Times New Roman"/>
          <w:sz w:val="24"/>
          <w:szCs w:val="24"/>
        </w:rPr>
        <w:t xml:space="preserve">Gmina Milejewo </w:t>
      </w:r>
      <w:r w:rsidRPr="00A0260A">
        <w:rPr>
          <w:rFonts w:ascii="Times New Roman" w:hAnsi="Times New Roman" w:cs="Times New Roman"/>
          <w:sz w:val="24"/>
          <w:szCs w:val="24"/>
          <w:shd w:val="clear" w:color="auto" w:fill="FFFFFF"/>
        </w:rPr>
        <w:t>ul. Elbląska 47</w:t>
      </w:r>
      <w:r w:rsidRPr="00A026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0260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82-316 MILEJEWO</w:t>
      </w:r>
      <w:r w:rsidRPr="00A0260A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26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ogłasza konkurs na wspólne przygotowanie i realizację projekt</w:t>
      </w:r>
      <w:r w:rsidR="00E142DF" w:rsidRPr="00A026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 w</w:t>
      </w:r>
      <w:r w:rsidRPr="00A026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02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ramach naboru dla Działania 9.2 Infrastruktura socjalna </w:t>
      </w:r>
    </w:p>
    <w:p w:rsidR="00E142DF" w:rsidRPr="00A0260A" w:rsidRDefault="00E142DF" w:rsidP="00E14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57D" w:rsidRPr="00A0260A" w:rsidRDefault="0061557D" w:rsidP="00E1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projektu:  </w:t>
      </w:r>
    </w:p>
    <w:p w:rsidR="0061557D" w:rsidRPr="00A0260A" w:rsidRDefault="0061557D" w:rsidP="00E1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dostępu do usług</w:t>
      </w:r>
      <w:r w:rsid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edukacji, opieki i wychowania w tym wsparcie dzieci i rodzin zagrożonych wykluczeniem społecznym poprzez powołanie i prowadzenie placówek wsparcia w formie ośrodka socjoterapeutycznego dla dzieci i młodzieży oraz wzrost umiejętności wychowawczo-opiekuńczych rodzin oraz wsparcie rozwoju rodzin i dzieci poprzez prowadzenie działań terapeutycznych, poradniczych oraz edukacyjnych a także integracja ze środowiskiem  poprze</w:t>
      </w:r>
      <w:r w:rsidR="00E142DF"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animacji społeczności lokalnej.  </w:t>
      </w:r>
    </w:p>
    <w:p w:rsidR="0061557D" w:rsidRPr="00A0260A" w:rsidRDefault="0061557D" w:rsidP="00E1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57D" w:rsidRPr="00A0260A" w:rsidRDefault="0061557D" w:rsidP="00E1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Proponowany zakres zadań przewidzianych dla partnera:</w:t>
      </w:r>
    </w:p>
    <w:p w:rsidR="00E142DF" w:rsidRPr="00A0260A" w:rsidRDefault="0061557D" w:rsidP="00E1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142DF"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</w:t>
      </w:r>
      <w:r w:rsidR="00F40CE6"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obiektu w Pomorskiej Wsi na podstawie umowy użyczenia na cele związane z realizacją projektu działania 9.2 Infrastruktura socjalna Regionalnego Programu Operacyjnego Warmia-Mazury 2014-2020,  </w:t>
      </w:r>
    </w:p>
    <w:p w:rsidR="0061557D" w:rsidRPr="00A0260A" w:rsidRDefault="00F40CE6" w:rsidP="00E1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1557D"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powołanie i prowadzenie ośrodka socjoterapeutycznego dla dzieci i młodzieży </w:t>
      </w:r>
    </w:p>
    <w:p w:rsidR="004B7597" w:rsidRPr="00A0260A" w:rsidRDefault="004B7597" w:rsidP="00E1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- utworzenie centrum aktywności lokalnej,</w:t>
      </w:r>
    </w:p>
    <w:p w:rsidR="004B7597" w:rsidRPr="00A0260A" w:rsidRDefault="004B7597" w:rsidP="00E1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- docelowo przejęcie punktu prowadzenia punktu przedszkolnego,</w:t>
      </w:r>
    </w:p>
    <w:p w:rsidR="0061557D" w:rsidRPr="00A0260A" w:rsidRDefault="0061557D" w:rsidP="00E1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wsparcie merytoryczne i organizacyjne Gminy </w:t>
      </w:r>
      <w:r w:rsidR="00BF441C"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Milejewo</w:t>
      </w: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</w:t>
      </w:r>
      <w:r w:rsidR="00BF441C"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zy przygotowaniu wniosku o   </w:t>
      </w: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oraz realizacji części zadań ob</w:t>
      </w:r>
      <w:r w:rsidR="00BF441C"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ejmujących przedmiotowy projekt dot. Działania 9.2 </w:t>
      </w:r>
      <w:r w:rsidR="00B97E9D"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przygotowanie wniosku o dofinansowanie wraz z załącznikami,  </w:t>
      </w:r>
    </w:p>
    <w:p w:rsidR="00BF441C" w:rsidRPr="00A0260A" w:rsidRDefault="00BF441C" w:rsidP="00E1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- realizacja przewidzianych</w:t>
      </w:r>
      <w:r w:rsidR="0061557D"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działań</w:t>
      </w:r>
      <w:r w:rsidR="00920467"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utrzymanie celów projektu w okresie jego trwałości tj. co najmniej 5 lat od otrzymania płatności końcowej</w:t>
      </w:r>
      <w:r w:rsidR="0061557D"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F441C" w:rsidRPr="00A0260A" w:rsidRDefault="00BF441C" w:rsidP="00E1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41C" w:rsidRPr="00A0260A" w:rsidRDefault="00BF441C" w:rsidP="00E142DF">
      <w:pPr>
        <w:pStyle w:val="Akapitzlist"/>
        <w:numPr>
          <w:ilvl w:val="0"/>
          <w:numId w:val="5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0260A">
        <w:rPr>
          <w:rStyle w:val="Pogrubienie"/>
          <w:rFonts w:ascii="Times New Roman" w:hAnsi="Times New Roman" w:cs="Times New Roman"/>
          <w:sz w:val="24"/>
          <w:szCs w:val="24"/>
        </w:rPr>
        <w:t>Typy działań przewidziane do realizacji</w:t>
      </w:r>
    </w:p>
    <w:p w:rsidR="00BF441C" w:rsidRPr="00A0260A" w:rsidRDefault="007B7396" w:rsidP="00E142DF">
      <w:pPr>
        <w:pStyle w:val="Akapitzlist"/>
        <w:ind w:left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A0260A">
        <w:rPr>
          <w:rFonts w:ascii="Times New Roman" w:hAnsi="Times New Roman" w:cs="Times New Roman"/>
          <w:sz w:val="24"/>
          <w:szCs w:val="24"/>
        </w:rPr>
        <w:t xml:space="preserve">Działanie polega na inwestycji w infrastrukturę (z wyłączeniem budowy nowych obiektów) podmiotów świadczących usługi z zakresu aktywizacji dzieci i młodzieży ze środowisk najuboższych zagrożonych dziedziczeniem ubóstwa (np. centra aktywności lokalnej, świetlice środowiskowe, młodzieżowe kluby integracji społecznej), sprzyjających zmianom </w:t>
      </w:r>
      <w:proofErr w:type="spellStart"/>
      <w:r w:rsidRPr="00A0260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A0260A">
        <w:rPr>
          <w:rFonts w:ascii="Times New Roman" w:hAnsi="Times New Roman" w:cs="Times New Roman"/>
          <w:sz w:val="24"/>
          <w:szCs w:val="24"/>
        </w:rPr>
        <w:t xml:space="preserve"> społecznych – wraz z wyposażeniem m.in. poprzez: </w:t>
      </w:r>
    </w:p>
    <w:p w:rsidR="00BF441C" w:rsidRPr="00A0260A" w:rsidRDefault="00042727" w:rsidP="00E142DF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r</w:t>
      </w:r>
      <w:r w:rsidR="007B7396" w:rsidRPr="00A0260A">
        <w:rPr>
          <w:rStyle w:val="Pogrubienie"/>
          <w:rFonts w:ascii="Times New Roman" w:hAnsi="Times New Roman" w:cs="Times New Roman"/>
          <w:b w:val="0"/>
          <w:sz w:val="24"/>
          <w:szCs w:val="24"/>
        </w:rPr>
        <w:t>emont i adaptację</w:t>
      </w:r>
      <w:r w:rsidR="00BF441C" w:rsidRPr="00A0260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budynku </w:t>
      </w:r>
      <w:r w:rsidR="00BF441C" w:rsidRPr="00A0260A">
        <w:rPr>
          <w:rFonts w:ascii="Times New Roman" w:hAnsi="Times New Roman" w:cs="Times New Roman"/>
          <w:sz w:val="24"/>
          <w:szCs w:val="24"/>
          <w:shd w:val="clear" w:color="auto" w:fill="FBFCFA"/>
        </w:rPr>
        <w:t>Pomorska Wieś 40, 82-316 Milejewo w tym</w:t>
      </w:r>
      <w:r w:rsidR="00BF441C" w:rsidRPr="00A0260A">
        <w:rPr>
          <w:rFonts w:ascii="Times New Roman" w:hAnsi="Times New Roman" w:cs="Times New Roman"/>
          <w:b/>
          <w:sz w:val="24"/>
          <w:szCs w:val="24"/>
          <w:shd w:val="clear" w:color="auto" w:fill="FBFCFA"/>
        </w:rPr>
        <w:t>:</w:t>
      </w:r>
    </w:p>
    <w:p w:rsidR="00BF441C" w:rsidRPr="00A0260A" w:rsidRDefault="00042727" w:rsidP="00E142DF">
      <w:pPr>
        <w:pStyle w:val="Akapitzlist"/>
        <w:numPr>
          <w:ilvl w:val="0"/>
          <w:numId w:val="4"/>
        </w:numPr>
        <w:ind w:left="0" w:firstLine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t</w:t>
      </w:r>
      <w:r w:rsidR="00BF441C" w:rsidRPr="00A0260A">
        <w:rPr>
          <w:rStyle w:val="Pogrubienie"/>
          <w:rFonts w:ascii="Times New Roman" w:hAnsi="Times New Roman" w:cs="Times New Roman"/>
          <w:b w:val="0"/>
          <w:sz w:val="24"/>
          <w:szCs w:val="24"/>
        </w:rPr>
        <w:t>ermomodernizacja budynku</w:t>
      </w:r>
    </w:p>
    <w:p w:rsidR="007B7396" w:rsidRPr="00A0260A" w:rsidRDefault="00042727" w:rsidP="00E142DF">
      <w:pPr>
        <w:pStyle w:val="Akapitzlist"/>
        <w:numPr>
          <w:ilvl w:val="0"/>
          <w:numId w:val="4"/>
        </w:numPr>
        <w:ind w:left="0" w:firstLine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o</w:t>
      </w:r>
      <w:r w:rsidR="007B7396" w:rsidRPr="00A0260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pracowanie koncepcji zagospodarowania budynku z uwzględnieniem usług na rzecz społeczności lokalnej typu centrum aktywności lokalnej/ świetlica itp. </w:t>
      </w:r>
    </w:p>
    <w:p w:rsidR="00BF441C" w:rsidRPr="00A0260A" w:rsidRDefault="00042727" w:rsidP="00E142DF">
      <w:pPr>
        <w:pStyle w:val="Akapitzlist"/>
        <w:numPr>
          <w:ilvl w:val="0"/>
          <w:numId w:val="4"/>
        </w:numPr>
        <w:ind w:left="0" w:firstLine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d</w:t>
      </w:r>
      <w:r w:rsidR="00BF441C" w:rsidRPr="00A0260A">
        <w:rPr>
          <w:rStyle w:val="Pogrubienie"/>
          <w:rFonts w:ascii="Times New Roman" w:hAnsi="Times New Roman" w:cs="Times New Roman"/>
          <w:b w:val="0"/>
          <w:sz w:val="24"/>
          <w:szCs w:val="24"/>
        </w:rPr>
        <w:t>ostosowanie pomieszczeń oraz infrastruktury wewnętrznej  do potrzeb prowadzenia działań zgodnie z celami w pkt. 1</w:t>
      </w:r>
    </w:p>
    <w:p w:rsidR="00BF441C" w:rsidRPr="00A0260A" w:rsidRDefault="00042727" w:rsidP="00E142DF">
      <w:pPr>
        <w:pStyle w:val="Akapitzlist"/>
        <w:numPr>
          <w:ilvl w:val="0"/>
          <w:numId w:val="4"/>
        </w:numPr>
        <w:ind w:left="0" w:firstLine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="00BF441C" w:rsidRPr="00A0260A">
        <w:rPr>
          <w:rStyle w:val="Pogrubienie"/>
          <w:rFonts w:ascii="Times New Roman" w:hAnsi="Times New Roman" w:cs="Times New Roman"/>
          <w:b w:val="0"/>
          <w:sz w:val="24"/>
          <w:szCs w:val="24"/>
        </w:rPr>
        <w:t>yposażenie na potrzeby realizacji działań zgodnie z celami w pkt. 1</w:t>
      </w:r>
    </w:p>
    <w:p w:rsidR="00BF441C" w:rsidRPr="00A0260A" w:rsidRDefault="00042727" w:rsidP="00A0260A">
      <w:pPr>
        <w:pStyle w:val="Akapitzlist"/>
        <w:numPr>
          <w:ilvl w:val="0"/>
          <w:numId w:val="3"/>
        </w:numPr>
        <w:ind w:left="0" w:firstLine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BF441C" w:rsidRPr="00A0260A">
        <w:rPr>
          <w:rStyle w:val="Pogrubienie"/>
          <w:rFonts w:ascii="Times New Roman" w:hAnsi="Times New Roman" w:cs="Times New Roman"/>
          <w:b w:val="0"/>
          <w:sz w:val="24"/>
          <w:szCs w:val="24"/>
        </w:rPr>
        <w:t>owołanie</w:t>
      </w:r>
      <w:r w:rsidR="00A0260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</w:t>
      </w:r>
      <w:r w:rsidR="00BF441C" w:rsidRPr="00A0260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prowadzenie placówki</w:t>
      </w:r>
      <w:r w:rsidR="00A0260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formie młodzieżowego ośrodka  </w:t>
      </w:r>
      <w:r w:rsidR="00BF441C" w:rsidRPr="00A0260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socjoterapeutycznego </w:t>
      </w:r>
    </w:p>
    <w:p w:rsidR="00BF441C" w:rsidRPr="00A0260A" w:rsidRDefault="00042727" w:rsidP="00E142DF">
      <w:pPr>
        <w:pStyle w:val="Akapitzlist"/>
        <w:numPr>
          <w:ilvl w:val="0"/>
          <w:numId w:val="3"/>
        </w:numPr>
        <w:ind w:left="0" w:firstLine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BF441C" w:rsidRPr="00A0260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rowadzenie świetlicy wraz z działaniami na rzecz społeczności lokalnej </w:t>
      </w:r>
    </w:p>
    <w:p w:rsidR="007B7396" w:rsidRPr="00A0260A" w:rsidRDefault="00042727" w:rsidP="00E142DF">
      <w:pPr>
        <w:pStyle w:val="Akapitzlist"/>
        <w:numPr>
          <w:ilvl w:val="0"/>
          <w:numId w:val="3"/>
        </w:numPr>
        <w:ind w:left="0" w:firstLine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r</w:t>
      </w:r>
      <w:r w:rsidR="00BF441C" w:rsidRPr="00A0260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ealizację działań na rzecz przeciwdziałania wykluczeniu społecznemu dla lokalnej społeczności;  </w:t>
      </w:r>
    </w:p>
    <w:p w:rsidR="007B7396" w:rsidRPr="00A0260A" w:rsidRDefault="007B7396" w:rsidP="00E142DF">
      <w:pPr>
        <w:pStyle w:val="Akapitzlist"/>
        <w:ind w:left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BF441C" w:rsidRPr="00A0260A" w:rsidRDefault="00BF441C" w:rsidP="00E142D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wobec partnera:</w:t>
      </w:r>
    </w:p>
    <w:p w:rsidR="00BF441C" w:rsidRPr="00A0260A" w:rsidRDefault="00BF441C" w:rsidP="00E142DF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nie może być podmiotem powiązanym z wnioskodawcą w rozumieniu załącznika I do rozporządzenia Komisji (UE) nr 651/2014 z dnia 17 czerwca 2014 r. uznającego niektóre rodzaje pomocy za zgodne z rynkiem wewnętrznym w zastosowaniu art. 107 i 108 Traktatu (Dz. Urz. UE L 187 z 26.06.2014, str. 1)</w:t>
      </w:r>
    </w:p>
    <w:p w:rsidR="00BF441C" w:rsidRPr="00A0260A" w:rsidRDefault="00BF441C" w:rsidP="00E142DF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 musi posiadać doświadczenie w zakresie realizacji projektów finansowanych ze środków publicznych. </w:t>
      </w:r>
    </w:p>
    <w:p w:rsidR="007B7396" w:rsidRPr="00A0260A" w:rsidRDefault="007B7396" w:rsidP="00E142DF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hAnsi="Times New Roman" w:cs="Times New Roman"/>
          <w:sz w:val="24"/>
          <w:szCs w:val="24"/>
        </w:rPr>
        <w:t xml:space="preserve">Posiada doświadczenie przy aplikowani i realizacji środków z EFS w tym był liderem lub partnerem projektu realizowanego w ramach RPO </w:t>
      </w:r>
      <w:proofErr w:type="spellStart"/>
      <w:r w:rsidRPr="00A0260A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A0260A">
        <w:rPr>
          <w:rFonts w:ascii="Times New Roman" w:hAnsi="Times New Roman" w:cs="Times New Roman"/>
          <w:sz w:val="24"/>
          <w:szCs w:val="24"/>
        </w:rPr>
        <w:t xml:space="preserve"> 2014-2020</w:t>
      </w:r>
    </w:p>
    <w:p w:rsidR="00BF441C" w:rsidRPr="00A0260A" w:rsidRDefault="00BF441C" w:rsidP="00E142DF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 musi posiadać kadrę adekwatną do prawidłowej realizacji projektów </w:t>
      </w:r>
    </w:p>
    <w:p w:rsidR="00BF441C" w:rsidRPr="00A0260A" w:rsidRDefault="00BF441C" w:rsidP="00E142D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wyborze partnera będą brane pod uwagę następujące kryteria: </w:t>
      </w:r>
    </w:p>
    <w:p w:rsidR="00BF441C" w:rsidRPr="00A0260A" w:rsidRDefault="00BF441C" w:rsidP="00E1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Kryteria formalne:</w:t>
      </w:r>
    </w:p>
    <w:p w:rsidR="00BF441C" w:rsidRPr="00A0260A" w:rsidRDefault="00BF441C" w:rsidP="00E142DF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kompletnej oferty w terminie wskazanym w ogłoszeniu.</w:t>
      </w:r>
    </w:p>
    <w:p w:rsidR="00BF441C" w:rsidRPr="00A0260A" w:rsidRDefault="00BF441C" w:rsidP="00E1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Kryteria merytoryczne:</w:t>
      </w:r>
    </w:p>
    <w:p w:rsidR="00BF441C" w:rsidRPr="00A0260A" w:rsidRDefault="00BF441C" w:rsidP="00E142D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działania potencjalnego partnera z celami partnerstwa, max 4 pkt</w:t>
      </w:r>
    </w:p>
    <w:p w:rsidR="00BF441C" w:rsidRPr="00A0260A" w:rsidRDefault="00BF441C" w:rsidP="00E142D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 wkład potencjalnego partnera w realizację projektu  (zasoby ludzkie – 3 pkt., organizacyjne – 1 pkt.) max 4 pkt</w:t>
      </w:r>
    </w:p>
    <w:p w:rsidR="00BF441C" w:rsidRPr="00A0260A" w:rsidRDefault="00BF441C" w:rsidP="00E142D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realizacji projektów współfinan</w:t>
      </w:r>
      <w:r w:rsidR="00042727">
        <w:rPr>
          <w:rFonts w:ascii="Times New Roman" w:eastAsia="Times New Roman" w:hAnsi="Times New Roman" w:cs="Times New Roman"/>
          <w:sz w:val="24"/>
          <w:szCs w:val="24"/>
          <w:lang w:eastAsia="pl-PL"/>
        </w:rPr>
        <w:t>sowanych ze środków publicznych, max 2 pkt (2 pkt. j</w:t>
      </w: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zrealizowano co najmniej 2 projekty w zakresie wsparcia rodzi</w:t>
      </w:r>
      <w:r w:rsidR="00042727">
        <w:rPr>
          <w:rFonts w:ascii="Times New Roman" w:eastAsia="Times New Roman" w:hAnsi="Times New Roman" w:cs="Times New Roman"/>
          <w:sz w:val="24"/>
          <w:szCs w:val="24"/>
          <w:lang w:eastAsia="pl-PL"/>
        </w:rPr>
        <w:t>ny, dzieci i młodzieży. 1 pkt. j</w:t>
      </w: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</w:t>
      </w:r>
      <w:r w:rsidR="00042727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zrealizowano 1 projekt; 0 pkt. j</w:t>
      </w: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nie zrealizowano żadnego projektu)</w:t>
      </w:r>
    </w:p>
    <w:p w:rsidR="00BF441C" w:rsidRPr="00A0260A" w:rsidRDefault="00BF441C" w:rsidP="00E142D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441C" w:rsidRPr="00A0260A" w:rsidRDefault="00BF441C" w:rsidP="00E142D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składane przez potencjalnych partnerów powinny zawierać:</w:t>
      </w:r>
    </w:p>
    <w:p w:rsidR="00BF441C" w:rsidRPr="00A0260A" w:rsidRDefault="00BF441C" w:rsidP="00E142DF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wkładu partnera w realizację projektu (zasoby: ludzkie oraz organizacyjne)</w:t>
      </w:r>
    </w:p>
    <w:p w:rsidR="00BF441C" w:rsidRPr="00A0260A" w:rsidRDefault="00BF441C" w:rsidP="00E142DF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Zaprezentowanie koncepcji i zakresu realizacji wymienionych zadań dla partnera; </w:t>
      </w:r>
    </w:p>
    <w:p w:rsidR="00BF441C" w:rsidRPr="00A0260A" w:rsidRDefault="00BF441C" w:rsidP="00E142DF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doświadczenia w pozyskaniu i realizacji projektów finansowanych ze środków publicznych  w tym projektów współfinansowanych ze środków </w:t>
      </w:r>
      <w:proofErr w:type="spellStart"/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jst</w:t>
      </w:r>
      <w:proofErr w:type="spellEnd"/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EFS</w:t>
      </w:r>
    </w:p>
    <w:p w:rsidR="00BF441C" w:rsidRPr="00A0260A" w:rsidRDefault="00BF441C" w:rsidP="00E142D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składane przez potencjalnych partnerów powinny:</w:t>
      </w:r>
    </w:p>
    <w:p w:rsidR="00BF441C" w:rsidRPr="00A0260A" w:rsidRDefault="00BF441C" w:rsidP="00E142DF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na formularzu ofertowym stanowiącym załącznik nr 1 do ogłoszenia.</w:t>
      </w:r>
    </w:p>
    <w:p w:rsidR="00BF441C" w:rsidRPr="00A0260A" w:rsidRDefault="00BF441C" w:rsidP="00E142DF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być sporządzone w języku polskim;</w:t>
      </w:r>
    </w:p>
    <w:p w:rsidR="00BF441C" w:rsidRPr="00A0260A" w:rsidRDefault="00BF441C" w:rsidP="00E142DF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zawierać dokumenty potwierdzające status prawny oferenta i umocowanie osób go reprezentujących;</w:t>
      </w:r>
    </w:p>
    <w:p w:rsidR="00BF441C" w:rsidRPr="00A0260A" w:rsidRDefault="00BF441C" w:rsidP="00E142DF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pisemne oświadczenie o nie zaleganiu z płatnościami na rzecz podmiotów publiczno-prywatnych, ani wobec innych podmiotów;</w:t>
      </w:r>
    </w:p>
    <w:p w:rsidR="00BF441C" w:rsidRPr="00A0260A" w:rsidRDefault="00BF441C" w:rsidP="00E142DF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stosowne oświadczenia o posiadaniu potencjału (prawnego, organizacyjnego i merytorycznego) do realizacji proponowanych działań,</w:t>
      </w:r>
    </w:p>
    <w:p w:rsidR="00BF441C" w:rsidRPr="00A0260A" w:rsidRDefault="00BF441C" w:rsidP="00A0260A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pisemne oświadczenie, iż potencjalny partner jest podmiotem uprawnionym do ubiegania się o dofinansowanie zgodnie z typem beneficjentów wskazanym w RPO </w:t>
      </w:r>
      <w:r w:rsid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WW-M 2014-2020 oraz doprecyzowanym w Szczegółowym Opisie Osi Priorytetowych RPO WW-M 2014-2020.</w:t>
      </w:r>
    </w:p>
    <w:p w:rsidR="00BF441C" w:rsidRPr="00A0260A" w:rsidRDefault="00BF441C" w:rsidP="00E142DF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pisemne oświadczenie, iż potencjalny partner nie podlega wykluczeniu z możliwości ubiegania się o dofinansowanie na podstawie odrębnych przepisów, w szczególności:</w:t>
      </w:r>
    </w:p>
    <w:p w:rsidR="00BF441C" w:rsidRPr="00A0260A" w:rsidRDefault="00BF441C" w:rsidP="00E142DF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207 ust. 4 ustawy z dnia 27 sierpnia 2009 r. o finansach publicznych (</w:t>
      </w:r>
      <w:proofErr w:type="spellStart"/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2013 r., poz. 885 z </w:t>
      </w:r>
      <w:proofErr w:type="spellStart"/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BF441C" w:rsidRPr="00A0260A" w:rsidRDefault="00BF441C" w:rsidP="00E142DF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12 ust. 1 pkt 1 ustawy z dnia 15 czerwca 2012 r. o skutkach powierzania wykonywania pracy cudzoziemcom przebywającym wbrew przepisom na terytorium Rzeczypospolitej Polskiej (Dz. U. poz. 769 z </w:t>
      </w:r>
      <w:proofErr w:type="spellStart"/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BF441C" w:rsidRPr="00A0260A" w:rsidRDefault="00BF441C" w:rsidP="00E142DF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 ust. 1 pkt 2a ustawy z dnia 28 października 2002 r. o odpowiedzialności podmiotów zbiorowych za czyny zabronione pod groźbą kary (</w:t>
      </w:r>
      <w:proofErr w:type="spellStart"/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2014 r., poz. 1417).</w:t>
      </w:r>
    </w:p>
    <w:p w:rsidR="00BF441C" w:rsidRPr="00A0260A" w:rsidRDefault="00BF441C" w:rsidP="00E142D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441C" w:rsidRPr="00A0260A" w:rsidRDefault="00BF441C" w:rsidP="00E142D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i tryb rozpatrzenia ofert: </w:t>
      </w:r>
    </w:p>
    <w:p w:rsidR="00BF441C" w:rsidRPr="00A0260A" w:rsidRDefault="00BF441C" w:rsidP="00E142DF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rozpatrzone najpóźniej w terminie 10 dni od daty zakończenia naboru przez Wójta Gminy Milejewo .</w:t>
      </w:r>
    </w:p>
    <w:p w:rsidR="00BF441C" w:rsidRPr="00A0260A" w:rsidRDefault="00BF441C" w:rsidP="00E142DF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 Wójta Gminy Milejewo nie przysługuje odwołanie.</w:t>
      </w:r>
    </w:p>
    <w:p w:rsidR="00BF441C" w:rsidRPr="00A0260A" w:rsidRDefault="00BF441C" w:rsidP="00E142DF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upływie wyznaczonego terminu nie będą rozpatrywane w konkursie</w:t>
      </w:r>
    </w:p>
    <w:p w:rsidR="00BF441C" w:rsidRPr="00A0260A" w:rsidRDefault="00BF441C" w:rsidP="00E142D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Sposób i termin składania ofert: </w:t>
      </w:r>
    </w:p>
    <w:p w:rsidR="00BF441C" w:rsidRPr="002A781B" w:rsidRDefault="00BF441C" w:rsidP="002A781B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i opatrzone podpisem osoby upoważnionej</w:t>
      </w:r>
      <w:r w:rsidR="000427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należy składać w zamkniętej kopercie w formie pisemnej, osobiście lub za pośrednictwem poczty tradycyjnej na adres: </w:t>
      </w:r>
      <w:r w:rsidR="002A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  <w:r w:rsidR="00042727" w:rsidRPr="002A781B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URZĄD </w:t>
      </w:r>
      <w:r w:rsidRPr="002A781B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GMINY</w:t>
      </w:r>
      <w:r w:rsidR="00042727" w:rsidRPr="002A781B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MILEJEWO</w:t>
      </w:r>
      <w:r w:rsidRPr="002A78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2A781B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82-316 MILEJEWO</w:t>
      </w:r>
      <w:r w:rsidRPr="002A78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2A781B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ul. Elbląska 47</w:t>
      </w:r>
      <w:r w:rsidR="002A781B" w:rsidRPr="002A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Pr="002A781B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 „</w:t>
      </w:r>
      <w:r w:rsidRPr="002A781B">
        <w:rPr>
          <w:rFonts w:ascii="Times New Roman" w:hAnsi="Times New Roman" w:cs="Times New Roman"/>
          <w:sz w:val="24"/>
          <w:szCs w:val="24"/>
        </w:rPr>
        <w:t xml:space="preserve">Otwarty nabór partnera w celu wspólnej realizacji zadań  z zakresu działalności pożytku publicznego w budynku </w:t>
      </w:r>
      <w:r w:rsidRPr="002A781B">
        <w:rPr>
          <w:rFonts w:ascii="Times New Roman" w:hAnsi="Times New Roman" w:cs="Times New Roman"/>
          <w:sz w:val="24"/>
          <w:szCs w:val="24"/>
          <w:shd w:val="clear" w:color="auto" w:fill="FBFCFA"/>
        </w:rPr>
        <w:t>Pomorska Wieś 40, 82-316 Milejewo”</w:t>
      </w:r>
    </w:p>
    <w:p w:rsidR="00BF441C" w:rsidRPr="00E30489" w:rsidRDefault="00BF441C" w:rsidP="00E30489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należy składać w sekretariacie Urzędu Gminy Milejewo w nieprzekraczalnym terminie 21 dni od dnia publikacji ogłoszenia o konkursie, to jest do dnia </w:t>
      </w:r>
      <w:r w:rsidR="00E33C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19 </w:t>
      </w:r>
      <w:bookmarkStart w:id="0" w:name="_GoBack"/>
      <w:bookmarkEnd w:id="0"/>
      <w:r w:rsidR="00042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czerwca 2018 roku, </w:t>
      </w:r>
      <w:r w:rsidRPr="00A02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godz.14</w:t>
      </w:r>
      <w:r w:rsidRPr="00A0260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2A781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2A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Pr="002A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telefoniczne </w:t>
      </w:r>
      <w:r w:rsidRPr="002A781B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055) 231-22-84 lub 231-22-82</w:t>
      </w:r>
    </w:p>
    <w:p w:rsidR="00BF441C" w:rsidRPr="00A0260A" w:rsidRDefault="00BF441C" w:rsidP="00E1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60A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Ogłaszający zastrzega sobie prawo do negocjowania warunków realizacji zadania oraz do unieważnienia naboru bez podania przyczyn.  </w:t>
      </w:r>
    </w:p>
    <w:p w:rsidR="00BF441C" w:rsidRPr="00A0260A" w:rsidRDefault="00BF441C" w:rsidP="00E142DF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2A781B" w:rsidRPr="00A0260A" w:rsidRDefault="00E30489" w:rsidP="00E304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A781B">
        <w:rPr>
          <w:rFonts w:ascii="Times New Roman" w:hAnsi="Times New Roman" w:cs="Times New Roman"/>
          <w:sz w:val="24"/>
          <w:szCs w:val="24"/>
        </w:rPr>
        <w:t>Wójt Gminy Milejewo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A781B">
        <w:rPr>
          <w:rFonts w:ascii="Times New Roman" w:hAnsi="Times New Roman" w:cs="Times New Roman"/>
          <w:sz w:val="24"/>
          <w:szCs w:val="24"/>
        </w:rPr>
        <w:t xml:space="preserve">Krzysztof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A781B">
        <w:rPr>
          <w:rFonts w:ascii="Times New Roman" w:hAnsi="Times New Roman" w:cs="Times New Roman"/>
          <w:sz w:val="24"/>
          <w:szCs w:val="24"/>
        </w:rPr>
        <w:t>Szumała</w:t>
      </w:r>
      <w:proofErr w:type="spellEnd"/>
    </w:p>
    <w:sectPr w:rsidR="002A781B" w:rsidRPr="00A0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52CA"/>
    <w:multiLevelType w:val="hybridMultilevel"/>
    <w:tmpl w:val="EE920B88"/>
    <w:lvl w:ilvl="0" w:tplc="5EA67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449B3"/>
    <w:multiLevelType w:val="hybridMultilevel"/>
    <w:tmpl w:val="B5E8087A"/>
    <w:lvl w:ilvl="0" w:tplc="8CE0F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0AA4"/>
    <w:multiLevelType w:val="hybridMultilevel"/>
    <w:tmpl w:val="A984BD5A"/>
    <w:lvl w:ilvl="0" w:tplc="9C18D9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C2DC9"/>
    <w:multiLevelType w:val="multilevel"/>
    <w:tmpl w:val="865C01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E70E7"/>
    <w:multiLevelType w:val="multilevel"/>
    <w:tmpl w:val="2004B3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B38D3"/>
    <w:multiLevelType w:val="hybridMultilevel"/>
    <w:tmpl w:val="75FCD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4464"/>
    <w:multiLevelType w:val="multilevel"/>
    <w:tmpl w:val="D28A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560D20"/>
    <w:multiLevelType w:val="multilevel"/>
    <w:tmpl w:val="8DFC7F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117060"/>
    <w:multiLevelType w:val="hybridMultilevel"/>
    <w:tmpl w:val="6A629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B68DB"/>
    <w:multiLevelType w:val="multilevel"/>
    <w:tmpl w:val="E89099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92166B"/>
    <w:multiLevelType w:val="multilevel"/>
    <w:tmpl w:val="551EF0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BA26DF"/>
    <w:multiLevelType w:val="hybridMultilevel"/>
    <w:tmpl w:val="D376D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15FA8"/>
    <w:multiLevelType w:val="hybridMultilevel"/>
    <w:tmpl w:val="42DECE1E"/>
    <w:lvl w:ilvl="0" w:tplc="CBC4C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22C06"/>
    <w:multiLevelType w:val="multilevel"/>
    <w:tmpl w:val="42AAE0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D"/>
    <w:rsid w:val="00042727"/>
    <w:rsid w:val="00101C2A"/>
    <w:rsid w:val="002725B4"/>
    <w:rsid w:val="002A781B"/>
    <w:rsid w:val="003E39E7"/>
    <w:rsid w:val="004B7597"/>
    <w:rsid w:val="0061557D"/>
    <w:rsid w:val="007B7396"/>
    <w:rsid w:val="00920467"/>
    <w:rsid w:val="0092328D"/>
    <w:rsid w:val="00A0260A"/>
    <w:rsid w:val="00B97E9D"/>
    <w:rsid w:val="00BF441C"/>
    <w:rsid w:val="00E142DF"/>
    <w:rsid w:val="00E30489"/>
    <w:rsid w:val="00E33CD6"/>
    <w:rsid w:val="00F4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93DB9-D187-4111-8143-07BBC8A7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15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155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61557D"/>
    <w:rPr>
      <w:i/>
      <w:iCs/>
    </w:rPr>
  </w:style>
  <w:style w:type="character" w:styleId="Pogrubienie">
    <w:name w:val="Strong"/>
    <w:basedOn w:val="Domylnaczcionkaakapitu"/>
    <w:uiPriority w:val="22"/>
    <w:qFormat/>
    <w:rsid w:val="0061557D"/>
    <w:rPr>
      <w:b/>
      <w:bCs/>
    </w:rPr>
  </w:style>
  <w:style w:type="paragraph" w:styleId="Akapitzlist">
    <w:name w:val="List Paragraph"/>
    <w:basedOn w:val="Normalny"/>
    <w:uiPriority w:val="34"/>
    <w:qFormat/>
    <w:rsid w:val="00BF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90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5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HP</cp:lastModifiedBy>
  <cp:revision>8</cp:revision>
  <dcterms:created xsi:type="dcterms:W3CDTF">2018-05-23T09:32:00Z</dcterms:created>
  <dcterms:modified xsi:type="dcterms:W3CDTF">2018-05-25T05:50:00Z</dcterms:modified>
</cp:coreProperties>
</file>