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>ZP.271.16.Reg.2020                                                                Milejewo, 21 września 2020 roku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6456" w:leader="none"/>
        </w:tabs>
        <w:ind w:left="4956" w:hanging="0"/>
        <w:rPr>
          <w:i/>
          <w:i/>
        </w:rPr>
      </w:pPr>
      <w:r>
        <w:rPr>
          <w:i/>
        </w:rPr>
        <w:t xml:space="preserve">              </w:t>
      </w:r>
    </w:p>
    <w:p>
      <w:pPr>
        <w:pStyle w:val="Nagwek21"/>
        <w:rPr>
          <w:sz w:val="28"/>
          <w:szCs w:val="28"/>
        </w:rPr>
      </w:pPr>
      <w:r>
        <w:rPr/>
        <w:t>Z A P R O S Z E N I E</w:t>
      </w:r>
    </w:p>
    <w:p>
      <w:pPr>
        <w:pStyle w:val="Nagwek21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DO SKŁADANIA OFERT   </w:t>
      </w:r>
      <w:r>
        <w:rPr/>
        <w:t xml:space="preserve">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na</w:t>
      </w:r>
    </w:p>
    <w:p>
      <w:pPr>
        <w:pStyle w:val="Normal"/>
        <w:jc w:val="center"/>
        <w:rPr>
          <w:b/>
          <w:b/>
        </w:rPr>
      </w:pPr>
      <w:r>
        <w:rPr>
          <w:sz w:val="22"/>
          <w:szCs w:val="22"/>
        </w:rPr>
        <w:t xml:space="preserve">  „</w:t>
      </w:r>
      <w:r>
        <w:rPr>
          <w:b/>
          <w:sz w:val="22"/>
          <w:szCs w:val="22"/>
        </w:rPr>
        <w:t>Remont nawierzchni drogi gminnej położonej w miejscowości Milejewo</w:t>
      </w:r>
      <w:r>
        <w:rPr>
          <w:b/>
        </w:rPr>
        <w:t xml:space="preserve">, gm. Milejewo, </w:t>
      </w:r>
    </w:p>
    <w:p>
      <w:pPr>
        <w:pStyle w:val="Normal"/>
        <w:jc w:val="center"/>
        <w:rPr>
          <w:b/>
          <w:b/>
        </w:rPr>
      </w:pPr>
      <w:r>
        <w:rPr>
          <w:b/>
        </w:rPr>
        <w:t>ul. Stawowa</w:t>
      </w:r>
      <w:r>
        <w:rPr>
          <w:b/>
          <w:bCs/>
          <w:sz w:val="22"/>
          <w:szCs w:val="22"/>
        </w:rPr>
        <w:t>”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/>
        <w:t>Postępowanie o wartości poniżej 30 000 euro</w:t>
      </w:r>
    </w:p>
    <w:p>
      <w:pPr>
        <w:pStyle w:val="Normal"/>
        <w:jc w:val="center"/>
        <w:rPr>
          <w:b/>
          <w:b/>
        </w:rPr>
      </w:pPr>
      <w:r>
        <w:rPr/>
        <w:t>zgodnie z  art. 4 pkt 8 ustawy z dnia 29 stycznia 2004r. Prawo zamówień publicznych</w:t>
      </w:r>
    </w:p>
    <w:p>
      <w:pPr>
        <w:pStyle w:val="Normal"/>
        <w:rPr/>
      </w:pPr>
      <w:r>
        <w:rPr>
          <w:b/>
        </w:rPr>
        <w:t xml:space="preserve">       </w:t>
      </w:r>
      <w:r>
        <w:rPr>
          <w:b/>
        </w:rPr>
        <w:t>ustawy nie stosuje się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1"/>
        <w:numPr>
          <w:ilvl w:val="0"/>
          <w:numId w:val="2"/>
        </w:numPr>
        <w:shd w:fill="FFFFFF" w:val="clear"/>
        <w:tabs>
          <w:tab w:val="left" w:pos="0" w:leader="none"/>
          <w:tab w:val="left" w:pos="1020" w:leader="none"/>
        </w:tabs>
        <w:jc w:val="left"/>
        <w:rPr/>
      </w:pPr>
      <w:r>
        <w:rPr>
          <w:u w:val="none"/>
        </w:rPr>
        <w:t>1. Zamawiający</w:t>
      </w:r>
    </w:p>
    <w:p>
      <w:pPr>
        <w:pStyle w:val="Normal"/>
        <w:rPr/>
      </w:pPr>
      <w:r>
        <w:rPr/>
        <w:t xml:space="preserve">            </w:t>
      </w:r>
      <w:r>
        <w:rPr/>
        <w:t>Gmina Milejewo                     82-316 Milejewo</w:t>
      </w:r>
    </w:p>
    <w:p>
      <w:pPr>
        <w:pStyle w:val="Normal"/>
        <w:ind w:left="720" w:hanging="0"/>
        <w:jc w:val="both"/>
        <w:rPr/>
      </w:pPr>
      <w:r>
        <w:rPr/>
        <w:t>tel. /055/2312282                    fax /055/2363836</w:t>
      </w:r>
    </w:p>
    <w:p>
      <w:pPr>
        <w:pStyle w:val="Normal"/>
        <w:ind w:left="720" w:hanging="0"/>
        <w:jc w:val="both"/>
        <w:rPr>
          <w:szCs w:val="22"/>
        </w:rPr>
      </w:pPr>
      <w:r>
        <w:rPr/>
        <w:t>REGON: 170747684              NIP: 578-30-33-342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  <w:t xml:space="preserve">zaprasza Państwa do złożenia oferty cenowej na wykonanie zamówienia, szczegółowe   </w:t>
      </w:r>
    </w:p>
    <w:p>
      <w:pPr>
        <w:pStyle w:val="Normal"/>
        <w:rPr>
          <w:szCs w:val="22"/>
        </w:rPr>
      </w:pPr>
      <w:r>
        <w:rPr>
          <w:szCs w:val="22"/>
        </w:rPr>
        <w:t>informacje znajdują się w załączniku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b/>
          <w:bCs/>
        </w:rPr>
        <w:t>2. Termin realizacji zamówienia:</w:t>
      </w:r>
      <w:r>
        <w:rPr/>
        <w:t xml:space="preserve"> do 16 października 2020 roku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</w:rPr>
        <w:t xml:space="preserve">3. Osoby upoważnione przez zamawiającego do kontaktowania się z oferentami:          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 xml:space="preserve">Pani </w:t>
      </w:r>
      <w:r>
        <w:rPr>
          <w:bCs/>
          <w:color w:val="000000"/>
        </w:rPr>
        <w:t xml:space="preserve"> Aneta Witkowska – Inspektor Urzędu Gminy Milejewo         </w:t>
      </w:r>
      <w:r>
        <w:rPr>
          <w:color w:val="000000"/>
        </w:rPr>
        <w:t xml:space="preserve">pokój nr  18  </w:t>
      </w:r>
    </w:p>
    <w:p>
      <w:pPr>
        <w:pStyle w:val="Normal"/>
        <w:rPr>
          <w:b/>
          <w:b/>
          <w:bCs/>
        </w:rPr>
      </w:pPr>
      <w:r>
        <w:rPr>
          <w:color w:val="000000"/>
        </w:rPr>
        <w:t xml:space="preserve">    </w:t>
      </w:r>
      <w:r>
        <w:rPr>
          <w:color w:val="000000"/>
        </w:rPr>
        <w:t>tel. 55 231 22 84 wew. 48  w godzinach od pracy Urzędu Gminy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4. Miejsce i termin składania ofert:</w:t>
      </w:r>
    </w:p>
    <w:p>
      <w:pPr>
        <w:pStyle w:val="Normal"/>
        <w:tabs>
          <w:tab w:val="left" w:pos="997" w:leader="none"/>
        </w:tabs>
        <w:ind w:left="397" w:hanging="0"/>
        <w:jc w:val="both"/>
        <w:rPr/>
      </w:pPr>
      <w:r>
        <w:rPr/>
        <w:t xml:space="preserve">- miejsce;   </w:t>
      </w:r>
      <w:r>
        <w:rPr>
          <w:b/>
          <w:bCs/>
        </w:rPr>
        <w:t>siedziba zamawiającego /sekretariat U. G. Milejewo pokój nr 11/</w:t>
      </w:r>
    </w:p>
    <w:p>
      <w:pPr>
        <w:pStyle w:val="Normal"/>
        <w:tabs>
          <w:tab w:val="left" w:pos="997" w:leader="none"/>
        </w:tabs>
        <w:ind w:left="397" w:hanging="0"/>
        <w:jc w:val="both"/>
        <w:rPr/>
      </w:pPr>
      <w:r>
        <w:rPr/>
        <w:t xml:space="preserve">- termin;    </w:t>
      </w:r>
      <w:r>
        <w:rPr>
          <w:b/>
        </w:rPr>
        <w:t>29 września 2020r. godz. 9</w:t>
      </w:r>
      <w:r>
        <w:rPr>
          <w:b/>
          <w:vertAlign w:val="superscript"/>
        </w:rPr>
        <w:t>00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Cs w:val="22"/>
        </w:rPr>
        <w:t xml:space="preserve">Prosimy o złożenie oferty (przesłanie/doręczenie) w zamkniętej kopercie oznaczonej   </w:t>
      </w:r>
      <w:r>
        <w:rPr>
          <w:b/>
          <w:szCs w:val="22"/>
        </w:rPr>
        <w:t>„</w:t>
      </w:r>
      <w:r>
        <w:rPr>
          <w:b/>
          <w:sz w:val="22"/>
          <w:szCs w:val="22"/>
        </w:rPr>
        <w:t>Oferta  na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remont nawierzchni drogi gminnej położonej w miejscowości Milejewo</w:t>
      </w:r>
      <w:r>
        <w:rPr>
          <w:b/>
        </w:rPr>
        <w:t>, gm. Milejewo, ul. Stawowa</w:t>
      </w:r>
      <w:r>
        <w:rPr>
          <w:b/>
          <w:szCs w:val="22"/>
        </w:rPr>
        <w:t xml:space="preserve">” </w:t>
      </w:r>
      <w:r>
        <w:rPr>
          <w:b/>
          <w:bCs/>
        </w:rPr>
        <w:t>oraz danymi dotyczącymi Oferenta /</w:t>
      </w:r>
      <w:r>
        <w:rPr>
          <w:i/>
          <w:iCs/>
        </w:rPr>
        <w:t>nazwa, adres/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5. Termin i miejsce otwarcia ofert:</w:t>
      </w:r>
    </w:p>
    <w:p>
      <w:pPr>
        <w:pStyle w:val="Normal"/>
        <w:tabs>
          <w:tab w:val="left" w:pos="1740" w:leader="none"/>
        </w:tabs>
        <w:ind w:left="1020" w:hanging="0"/>
        <w:jc w:val="both"/>
        <w:rPr/>
      </w:pPr>
      <w:r>
        <w:rPr/>
        <w:t xml:space="preserve">- termin otwarcia:   </w:t>
      </w:r>
      <w:r>
        <w:rPr>
          <w:b/>
        </w:rPr>
        <w:t>29 września 2020r. godz. 9</w:t>
      </w:r>
      <w:r>
        <w:rPr>
          <w:b/>
          <w:vertAlign w:val="superscript"/>
        </w:rPr>
        <w:t>15</w:t>
      </w:r>
      <w:r>
        <w:rPr>
          <w:b/>
          <w:bCs/>
        </w:rPr>
        <w:t xml:space="preserve"> </w:t>
      </w:r>
    </w:p>
    <w:p>
      <w:pPr>
        <w:pStyle w:val="Normal"/>
        <w:tabs>
          <w:tab w:val="left" w:pos="1740" w:leader="none"/>
        </w:tabs>
        <w:ind w:left="1020" w:hanging="0"/>
        <w:jc w:val="both"/>
        <w:rPr>
          <w:b/>
          <w:b/>
          <w:bCs/>
        </w:rPr>
      </w:pPr>
      <w:r>
        <w:rPr/>
        <w:t xml:space="preserve">- miejsce otwarcia: </w:t>
      </w:r>
      <w:r>
        <w:rPr>
          <w:b/>
          <w:bCs/>
        </w:rPr>
        <w:t>Urząd Gminy Milejewo /sala konferencyjna/</w:t>
      </w:r>
    </w:p>
    <w:p>
      <w:pPr>
        <w:pStyle w:val="Normal"/>
        <w:ind w:left="36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6. Kryteria wyboru oferty i ich znaczenie:</w:t>
      </w:r>
    </w:p>
    <w:p>
      <w:pPr>
        <w:pStyle w:val="Normal"/>
        <w:tabs>
          <w:tab w:val="left" w:pos="2040" w:leader="none"/>
        </w:tabs>
        <w:ind w:left="1020" w:hanging="0"/>
        <w:rPr/>
      </w:pPr>
      <w:r>
        <w:rPr/>
        <w:t>- cena - 100%</w:t>
      </w:r>
    </w:p>
    <w:p>
      <w:pPr>
        <w:pStyle w:val="Normal"/>
        <w:ind w:left="360" w:hanging="0"/>
        <w:rPr>
          <w:b/>
          <w:b/>
          <w:bCs/>
        </w:rPr>
      </w:pPr>
      <w:r>
        <w:rPr/>
        <w:t xml:space="preserve">           </w:t>
      </w:r>
    </w:p>
    <w:p>
      <w:pPr>
        <w:pStyle w:val="Normal"/>
        <w:rPr/>
      </w:pPr>
      <w:r>
        <w:rPr>
          <w:b/>
          <w:bCs/>
        </w:rPr>
        <w:t>7. Wymagane dokumenty:</w:t>
      </w:r>
    </w:p>
    <w:p>
      <w:pPr>
        <w:pStyle w:val="Normal"/>
        <w:tabs>
          <w:tab w:val="left" w:pos="2040" w:leader="none"/>
        </w:tabs>
        <w:ind w:left="1020" w:hanging="0"/>
        <w:jc w:val="both"/>
        <w:rPr>
          <w:b/>
          <w:b/>
          <w:bCs/>
        </w:rPr>
      </w:pPr>
      <w:r>
        <w:rPr/>
        <w:t xml:space="preserve">- </w:t>
      </w:r>
      <w:r>
        <w:rPr>
          <w:b/>
          <w:bCs/>
        </w:rPr>
        <w:t>oświadczenie o spełnianiu warunków udziału w postępowaniu</w:t>
      </w:r>
    </w:p>
    <w:p>
      <w:pPr>
        <w:pStyle w:val="Normal"/>
        <w:tabs>
          <w:tab w:val="left" w:pos="2040" w:leader="none"/>
        </w:tabs>
        <w:ind w:left="1020" w:hanging="0"/>
        <w:jc w:val="both"/>
        <w:rPr/>
      </w:pPr>
      <w:r>
        <w:rPr>
          <w:b/>
          <w:bCs/>
        </w:rPr>
        <w:t>- oświadczenie o niepodleganiu wykluczeniu z postępowania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>Zamawiający zastrzega sobie prawo unieważnienia niniejszego postępowania bez podawania przyczyn.</w:t>
      </w:r>
    </w:p>
    <w:p>
      <w:pPr>
        <w:pStyle w:val="Normal"/>
        <w:tabs>
          <w:tab w:val="left" w:pos="1020" w:leader="none"/>
        </w:tabs>
        <w:rPr/>
      </w:pPr>
      <w:r>
        <w:rPr/>
      </w:r>
    </w:p>
    <w:p>
      <w:pPr>
        <w:pStyle w:val="Normal"/>
        <w:tabs>
          <w:tab w:val="left" w:pos="1020" w:leader="none"/>
        </w:tabs>
        <w:rPr/>
      </w:pPr>
      <w:r>
        <w:rPr/>
      </w:r>
    </w:p>
    <w:p>
      <w:pPr>
        <w:pStyle w:val="Normal"/>
        <w:tabs>
          <w:tab w:val="left" w:pos="1020" w:leader="none"/>
        </w:tabs>
        <w:rPr/>
      </w:pPr>
      <w:r>
        <w:rPr/>
      </w:r>
    </w:p>
    <w:p>
      <w:pPr>
        <w:pStyle w:val="Normal"/>
        <w:tabs>
          <w:tab w:val="left" w:pos="1020" w:leader="none"/>
        </w:tabs>
        <w:rPr/>
      </w:pPr>
      <w:r>
        <w:rPr/>
      </w:r>
    </w:p>
    <w:p>
      <w:pPr>
        <w:pStyle w:val="Normal"/>
        <w:tabs>
          <w:tab w:val="left" w:pos="1020" w:leader="none"/>
        </w:tabs>
        <w:rPr/>
      </w:pPr>
      <w:r>
        <w:rPr/>
      </w:r>
    </w:p>
    <w:p>
      <w:pPr>
        <w:pStyle w:val="Normal"/>
        <w:tabs>
          <w:tab w:val="left" w:pos="1020" w:leader="none"/>
        </w:tabs>
        <w:rPr/>
      </w:pPr>
      <w:r>
        <w:rPr/>
      </w:r>
    </w:p>
    <w:p>
      <w:pPr>
        <w:pStyle w:val="Normal"/>
        <w:tabs>
          <w:tab w:val="left" w:pos="1020" w:leader="none"/>
        </w:tabs>
        <w:rPr/>
      </w:pPr>
      <w:r>
        <w:rPr/>
      </w:r>
    </w:p>
    <w:p>
      <w:pPr>
        <w:pStyle w:val="Normal"/>
        <w:tabs>
          <w:tab w:val="left" w:pos="1020" w:leader="none"/>
        </w:tabs>
        <w:rPr/>
      </w:pPr>
      <w:r>
        <w:rPr/>
      </w:r>
    </w:p>
    <w:p>
      <w:pPr>
        <w:pStyle w:val="Normal"/>
        <w:tabs>
          <w:tab w:val="left" w:pos="1020" w:leader="none"/>
        </w:tabs>
        <w:rPr/>
      </w:pPr>
      <w:r>
        <w:rPr/>
        <w:t>W załączeniu:</w:t>
      </w:r>
    </w:p>
    <w:p>
      <w:pPr>
        <w:pStyle w:val="ListParagraph"/>
        <w:numPr>
          <w:ilvl w:val="0"/>
          <w:numId w:val="3"/>
        </w:numPr>
        <w:tabs>
          <w:tab w:val="left" w:pos="1020" w:leader="none"/>
        </w:tabs>
        <w:rPr/>
      </w:pPr>
      <w:r>
        <w:rPr/>
        <w:t>Formularz oferty</w:t>
      </w:r>
    </w:p>
    <w:p>
      <w:pPr>
        <w:pStyle w:val="ListParagraph"/>
        <w:numPr>
          <w:ilvl w:val="0"/>
          <w:numId w:val="3"/>
        </w:numPr>
        <w:tabs>
          <w:tab w:val="left" w:pos="1020" w:leader="none"/>
        </w:tabs>
        <w:rPr/>
      </w:pPr>
      <w:r>
        <w:rPr/>
        <w:t>Oświadczenie o spełnianiu warunków udziału w postępowaniu.</w:t>
      </w:r>
    </w:p>
    <w:p>
      <w:pPr>
        <w:pStyle w:val="ListParagraph"/>
        <w:numPr>
          <w:ilvl w:val="0"/>
          <w:numId w:val="3"/>
        </w:numPr>
        <w:tabs>
          <w:tab w:val="left" w:pos="1020" w:leader="none"/>
        </w:tabs>
        <w:rPr/>
      </w:pPr>
      <w:r>
        <w:rPr/>
        <w:t>Oświadczenia o niepodleganiu wykluczeniu z postępowania.</w:t>
      </w:r>
    </w:p>
    <w:p>
      <w:pPr>
        <w:pStyle w:val="ListParagraph"/>
        <w:numPr>
          <w:ilvl w:val="0"/>
          <w:numId w:val="3"/>
        </w:numPr>
        <w:tabs>
          <w:tab w:val="left" w:pos="1020" w:leader="none"/>
        </w:tabs>
        <w:rPr/>
      </w:pPr>
      <w:r>
        <w:rPr/>
        <w:t xml:space="preserve">Przedmiar robót  </w:t>
      </w:r>
    </w:p>
    <w:p>
      <w:pPr>
        <w:pStyle w:val="ListParagraph"/>
        <w:numPr>
          <w:ilvl w:val="0"/>
          <w:numId w:val="3"/>
        </w:numPr>
        <w:tabs>
          <w:tab w:val="left" w:pos="1020" w:leader="none"/>
        </w:tabs>
        <w:rPr/>
      </w:pPr>
      <w:r>
        <w:rPr/>
        <w:t>Informacja o przedmiocie zamówienia</w:t>
      </w:r>
    </w:p>
    <w:p>
      <w:pPr>
        <w:pStyle w:val="Nagwek1"/>
        <w:numPr>
          <w:ilvl w:val="0"/>
          <w:numId w:val="2"/>
        </w:numPr>
        <w:shd w:fill="FFFFFF" w:val="clear"/>
        <w:tabs>
          <w:tab w:val="left" w:pos="0" w:leader="none"/>
          <w:tab w:val="left" w:pos="1020" w:leader="none"/>
        </w:tabs>
        <w:rPr>
          <w:i/>
          <w:i/>
        </w:rPr>
      </w:pPr>
      <w:r>
        <w:rPr>
          <w:i/>
        </w:rPr>
      </w:r>
    </w:p>
    <w:p>
      <w:pPr>
        <w:pStyle w:val="Nagwek1"/>
        <w:numPr>
          <w:ilvl w:val="0"/>
          <w:numId w:val="2"/>
        </w:numPr>
        <w:shd w:fill="FFFFFF" w:val="clear"/>
        <w:tabs>
          <w:tab w:val="left" w:pos="0" w:leader="none"/>
          <w:tab w:val="left" w:pos="1020" w:leader="none"/>
        </w:tabs>
        <w:rPr>
          <w:i/>
          <w:i/>
        </w:rPr>
      </w:pPr>
      <w:r>
        <w:rPr>
          <w:i/>
        </w:rPr>
      </w:r>
    </w:p>
    <w:p>
      <w:pPr>
        <w:pStyle w:val="Nagwek1"/>
        <w:numPr>
          <w:ilvl w:val="0"/>
          <w:numId w:val="2"/>
        </w:numPr>
        <w:shd w:fill="FFFFFF" w:val="clear"/>
        <w:tabs>
          <w:tab w:val="left" w:pos="0" w:leader="none"/>
          <w:tab w:val="left" w:pos="1020" w:leader="none"/>
        </w:tabs>
        <w:rPr>
          <w:i/>
          <w:i/>
        </w:rPr>
      </w:pPr>
      <w:r>
        <w:rPr>
          <w:i/>
        </w:rPr>
      </w:r>
    </w:p>
    <w:p>
      <w:pPr>
        <w:pStyle w:val="Nagwek1"/>
        <w:numPr>
          <w:ilvl w:val="0"/>
          <w:numId w:val="2"/>
        </w:numPr>
        <w:shd w:fill="FFFFFF" w:val="clear"/>
        <w:tabs>
          <w:tab w:val="left" w:pos="0" w:leader="none"/>
          <w:tab w:val="left" w:pos="1020" w:leader="none"/>
        </w:tabs>
        <w:rPr>
          <w:i/>
          <w:i/>
        </w:rPr>
      </w:pPr>
      <w:r>
        <w:rPr>
          <w:i/>
        </w:rPr>
      </w:r>
    </w:p>
    <w:p>
      <w:pPr>
        <w:pStyle w:val="Nagwek1"/>
        <w:numPr>
          <w:ilvl w:val="0"/>
          <w:numId w:val="2"/>
        </w:numPr>
        <w:shd w:fill="FFFFFF" w:val="clear"/>
        <w:tabs>
          <w:tab w:val="left" w:pos="0" w:leader="none"/>
          <w:tab w:val="left" w:pos="1020" w:leader="none"/>
        </w:tabs>
        <w:rPr>
          <w:i/>
          <w:i/>
        </w:rPr>
      </w:pPr>
      <w:r>
        <w:rPr>
          <w:i/>
        </w:rPr>
      </w:r>
    </w:p>
    <w:p>
      <w:pPr>
        <w:pStyle w:val="Nagwek1"/>
        <w:numPr>
          <w:ilvl w:val="0"/>
          <w:numId w:val="2"/>
        </w:numPr>
        <w:shd w:fill="FFFFFF" w:val="clear"/>
        <w:tabs>
          <w:tab w:val="left" w:pos="0" w:leader="none"/>
          <w:tab w:val="left" w:pos="1020" w:leader="none"/>
        </w:tabs>
        <w:rPr>
          <w:i/>
          <w:i/>
        </w:rPr>
      </w:pPr>
      <w:r>
        <w:rPr>
          <w:i/>
        </w:rPr>
      </w:r>
    </w:p>
    <w:p>
      <w:pPr>
        <w:pStyle w:val="Nagwek1"/>
        <w:numPr>
          <w:ilvl w:val="0"/>
          <w:numId w:val="2"/>
        </w:numPr>
        <w:shd w:fill="FFFFFF" w:val="clear"/>
        <w:tabs>
          <w:tab w:val="left" w:pos="0" w:leader="none"/>
          <w:tab w:val="left" w:pos="1020" w:leader="none"/>
        </w:tabs>
        <w:rPr>
          <w:i/>
          <w:i/>
        </w:rPr>
      </w:pPr>
      <w:r>
        <w:rPr>
          <w:i/>
        </w:rPr>
      </w:r>
    </w:p>
    <w:p>
      <w:pPr>
        <w:pStyle w:val="Nagwek1"/>
        <w:numPr>
          <w:ilvl w:val="0"/>
          <w:numId w:val="2"/>
        </w:numPr>
        <w:shd w:fill="FFFFFF" w:val="clear"/>
        <w:tabs>
          <w:tab w:val="left" w:pos="0" w:leader="none"/>
          <w:tab w:val="left" w:pos="1020" w:leader="none"/>
        </w:tabs>
        <w:rPr>
          <w:i/>
          <w:i/>
        </w:rPr>
      </w:pPr>
      <w:r>
        <w:rPr>
          <w:i/>
        </w:rPr>
      </w:r>
    </w:p>
    <w:p>
      <w:pPr>
        <w:pStyle w:val="Nagwek1"/>
        <w:numPr>
          <w:ilvl w:val="0"/>
          <w:numId w:val="2"/>
        </w:numPr>
        <w:shd w:fill="FFFFFF" w:val="clear"/>
        <w:tabs>
          <w:tab w:val="left" w:pos="0" w:leader="none"/>
          <w:tab w:val="left" w:pos="1020" w:leader="none"/>
        </w:tabs>
        <w:rPr>
          <w:i/>
          <w:i/>
        </w:rPr>
      </w:pPr>
      <w:r>
        <w:rPr>
          <w:i/>
        </w:rPr>
      </w:r>
    </w:p>
    <w:p>
      <w:pPr>
        <w:pStyle w:val="Nagwek1"/>
        <w:numPr>
          <w:ilvl w:val="0"/>
          <w:numId w:val="2"/>
        </w:numPr>
        <w:shd w:fill="FFFFFF" w:val="clear"/>
        <w:tabs>
          <w:tab w:val="left" w:pos="0" w:leader="none"/>
          <w:tab w:val="left" w:pos="1020" w:leader="none"/>
        </w:tabs>
        <w:rPr>
          <w:i/>
          <w:i/>
        </w:rPr>
      </w:pPr>
      <w:r>
        <w:rPr>
          <w:i/>
        </w:rPr>
      </w:r>
    </w:p>
    <w:p>
      <w:pPr>
        <w:pStyle w:val="Nagwek1"/>
        <w:numPr>
          <w:ilvl w:val="0"/>
          <w:numId w:val="0"/>
        </w:numPr>
        <w:shd w:fill="FFFFFF" w:val="clear"/>
        <w:ind w:left="1020" w:right="14" w:hanging="360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1"/>
        <w:numPr>
          <w:ilvl w:val="0"/>
          <w:numId w:val="2"/>
        </w:numPr>
        <w:shd w:fill="FFFFFF" w:val="clear"/>
        <w:tabs>
          <w:tab w:val="left" w:pos="0" w:leader="none"/>
          <w:tab w:val="left" w:pos="1020" w:leader="none"/>
        </w:tabs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</w:r>
    </w:p>
    <w:p>
      <w:pPr>
        <w:pStyle w:val="Nagwek1"/>
        <w:numPr>
          <w:ilvl w:val="0"/>
          <w:numId w:val="2"/>
        </w:numPr>
        <w:shd w:fill="FFFFFF" w:val="clear"/>
        <w:tabs>
          <w:tab w:val="left" w:pos="0" w:leader="none"/>
          <w:tab w:val="left" w:pos="1020" w:leader="none"/>
        </w:tabs>
        <w:rPr>
          <w:i/>
          <w:i/>
        </w:rPr>
      </w:pPr>
      <w:r>
        <w:rPr>
          <w:iCs/>
          <w:sz w:val="32"/>
        </w:rPr>
        <w:t>F O R M U L A R Z     O F E R T Y</w:t>
      </w:r>
    </w:p>
    <w:p>
      <w:pPr>
        <w:pStyle w:val="Normal"/>
        <w:jc w:val="center"/>
        <w:rPr/>
      </w:pPr>
      <w:r>
        <w:rPr>
          <w:b/>
          <w:i/>
        </w:rPr>
        <w:t>postępowanie poniżej 30 000 euro</w:t>
      </w:r>
    </w:p>
    <w:p>
      <w:pPr>
        <w:pStyle w:val="Normal"/>
        <w:jc w:val="center"/>
        <w:rPr/>
      </w:pPr>
      <w:r>
        <w:rPr/>
        <w:t>zgodnie z art. 4 pkt 8 ustawy z dnia 29 stycznia 2004r. Prawo zamówień publicznych</w:t>
      </w:r>
    </w:p>
    <w:p>
      <w:pPr>
        <w:pStyle w:val="Tekstpodstawowy21"/>
        <w:rPr>
          <w:sz w:val="22"/>
          <w:szCs w:val="22"/>
        </w:rPr>
      </w:pPr>
      <w:r>
        <w:rPr>
          <w:b w:val="false"/>
          <w:szCs w:val="24"/>
        </w:rPr>
        <w:t xml:space="preserve">        </w:t>
      </w:r>
      <w:r>
        <w:rPr>
          <w:szCs w:val="24"/>
          <w:u w:val="single"/>
        </w:rPr>
        <w:t>ustawy nie stosuje się.</w:t>
      </w:r>
    </w:p>
    <w:p>
      <w:pPr>
        <w:pStyle w:val="Normal"/>
        <w:rPr>
          <w:bCs/>
        </w:rPr>
      </w:pPr>
      <w:r>
        <w:rPr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                   </w:t>
      </w:r>
    </w:p>
    <w:p>
      <w:pPr>
        <w:pStyle w:val="Tretekstu"/>
        <w:rPr>
          <w:bCs/>
        </w:rPr>
      </w:pPr>
      <w:r>
        <w:rPr>
          <w:bCs/>
        </w:rPr>
        <w:t>Dane Oferenta:</w:t>
      </w:r>
    </w:p>
    <w:p>
      <w:pPr>
        <w:pStyle w:val="Tretekstu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rPr>
          <w:sz w:val="28"/>
        </w:rPr>
      </w:pPr>
      <w:r>
        <w:rPr>
          <w:sz w:val="28"/>
        </w:rPr>
        <w:t>Nazwa firmy</w:t>
      </w:r>
      <w:r>
        <w:rPr/>
        <w:t>: 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8"/>
          <w:lang w:val="de-DE"/>
        </w:rPr>
      </w:pPr>
      <w:r>
        <w:rPr>
          <w:sz w:val="28"/>
        </w:rPr>
        <w:t>Adres</w:t>
      </w:r>
      <w:r>
        <w:rPr/>
        <w:t>:  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8"/>
          <w:lang w:val="de-DE"/>
        </w:rPr>
      </w:pPr>
      <w:r>
        <w:rPr>
          <w:sz w:val="28"/>
          <w:lang w:val="de-DE"/>
        </w:rPr>
        <w:t>Nr telefonu</w:t>
      </w:r>
      <w:r>
        <w:rPr>
          <w:lang w:val="de-DE"/>
        </w:rPr>
        <w:t>/</w:t>
      </w:r>
      <w:r>
        <w:rPr>
          <w:sz w:val="28"/>
          <w:lang w:val="de-DE"/>
        </w:rPr>
        <w:t xml:space="preserve">faks: </w:t>
      </w:r>
      <w:r>
        <w:rPr>
          <w:lang w:val="de-DE"/>
        </w:rPr>
        <w:t>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8"/>
          <w:lang w:val="de-DE"/>
        </w:rPr>
      </w:pPr>
      <w:r>
        <w:rPr>
          <w:sz w:val="28"/>
          <w:lang w:val="de-DE"/>
        </w:rPr>
        <w:t xml:space="preserve">NIP </w:t>
      </w:r>
      <w:r>
        <w:rPr>
          <w:lang w:val="de-DE"/>
        </w:rPr>
        <w:t>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sz w:val="28"/>
          <w:lang w:val="de-DE"/>
        </w:rPr>
        <w:t xml:space="preserve">REGON </w:t>
      </w:r>
      <w:r>
        <w:rPr>
          <w:lang w:val="de-DE"/>
        </w:rPr>
        <w:t>.....................................................................................................................................</w:t>
      </w:r>
    </w:p>
    <w:p>
      <w:pPr>
        <w:pStyle w:val="WWDomylnie"/>
        <w:widowControl/>
        <w:spacing w:before="100" w:after="0"/>
        <w:rPr>
          <w:rFonts w:eastAsia="Times New Roman"/>
          <w:bCs/>
        </w:rPr>
      </w:pPr>
      <w:r>
        <w:rPr/>
        <w:t>Nawiązując do ogłoszenia na:</w:t>
      </w:r>
    </w:p>
    <w:p>
      <w:pPr>
        <w:pStyle w:val="WWDomylnie"/>
        <w:widowControl/>
        <w:spacing w:before="100" w:after="0"/>
        <w:jc w:val="center"/>
        <w:rPr>
          <w:szCs w:val="20"/>
        </w:rPr>
      </w:pPr>
      <w:r>
        <w:rPr>
          <w:rFonts w:eastAsia="Times New Roman"/>
          <w:bCs/>
        </w:rPr>
        <w:t>„</w:t>
      </w:r>
      <w:r>
        <w:rPr>
          <w:bCs/>
        </w:rPr>
        <w:t>...................................................................................................................................................”</w:t>
      </w:r>
    </w:p>
    <w:p>
      <w:pPr>
        <w:pStyle w:val="WWDomylnie"/>
        <w:widowControl/>
        <w:spacing w:before="100" w:after="0"/>
        <w:rPr>
          <w:b/>
          <w:b/>
          <w:bCs/>
        </w:rPr>
      </w:pPr>
      <w:r>
        <w:rPr>
          <w:szCs w:val="20"/>
        </w:rPr>
        <w:t>składamy niniejszą ofertę:</w:t>
      </w:r>
    </w:p>
    <w:p>
      <w:pPr>
        <w:pStyle w:val="Normal"/>
        <w:spacing w:lineRule="auto" w:line="480" w:before="280" w:after="0"/>
        <w:rPr>
          <w:b/>
          <w:b/>
          <w:bCs/>
        </w:rPr>
      </w:pPr>
      <w:r>
        <w:rPr>
          <w:b/>
          <w:bCs/>
        </w:rPr>
        <w:t>1. Oferujemy wykonanie przedmiotu zamówienia objętego niniejszym postępowaniem:</w:t>
      </w:r>
    </w:p>
    <w:p>
      <w:pPr>
        <w:pStyle w:val="ListParagraph"/>
        <w:rPr/>
      </w:pPr>
      <w:r>
        <w:rPr/>
        <w:t xml:space="preserve">- wartość netto; .................................................................zł. </w:t>
      </w:r>
    </w:p>
    <w:p>
      <w:pPr>
        <w:pStyle w:val="ListParagraph"/>
        <w:rPr/>
      </w:pPr>
      <w:r>
        <w:rPr/>
        <w:t xml:space="preserve">          </w:t>
      </w:r>
      <w:r>
        <w:rPr/>
        <w:t>/słownie;........................................................................................................................zł/</w:t>
      </w:r>
    </w:p>
    <w:p>
      <w:pPr>
        <w:pStyle w:val="ListParagraph"/>
        <w:rPr/>
      </w:pPr>
      <w:r>
        <w:rPr/>
        <w:t>- podatek VAT.........................%,  tj.........................................................................zł.</w:t>
      </w:r>
    </w:p>
    <w:p>
      <w:pPr>
        <w:pStyle w:val="ListParagraph"/>
        <w:rPr/>
      </w:pPr>
      <w:r>
        <w:rPr/>
        <w:t xml:space="preserve">          </w:t>
      </w:r>
      <w:r>
        <w:rPr/>
        <w:t>/słownie;........................................................................................................................zł/</w:t>
      </w:r>
    </w:p>
    <w:p>
      <w:pPr>
        <w:pStyle w:val="ListParagraph"/>
        <w:rPr/>
      </w:pPr>
      <w:r>
        <w:rPr/>
        <w:t>- wartość brutto: .....................................zł.</w:t>
      </w:r>
    </w:p>
    <w:p>
      <w:pPr>
        <w:pStyle w:val="ListParagraph"/>
        <w:rPr>
          <w:b/>
          <w:b/>
          <w:i/>
          <w:i/>
          <w:iCs/>
          <w:sz w:val="28"/>
          <w:szCs w:val="28"/>
        </w:rPr>
      </w:pPr>
      <w:r>
        <w:rPr/>
        <w:t xml:space="preserve">         </w:t>
      </w:r>
      <w:r>
        <w:rPr/>
        <w:t>/słownie;........................................................................................................................zł/</w:t>
      </w:r>
    </w:p>
    <w:p>
      <w:pPr>
        <w:pStyle w:val="ListParagraph"/>
        <w:rPr>
          <w:iCs/>
        </w:rPr>
      </w:pPr>
      <w:r>
        <w:rPr>
          <w:iCs/>
        </w:rPr>
      </w:r>
    </w:p>
    <w:p>
      <w:pPr>
        <w:pStyle w:val="Tretekstu"/>
        <w:rPr>
          <w:szCs w:val="22"/>
        </w:rPr>
      </w:pPr>
      <w:r>
        <w:rPr>
          <w:b/>
          <w:bCs/>
          <w:szCs w:val="22"/>
          <w:u w:val="single"/>
        </w:rPr>
        <w:t xml:space="preserve">2. Oświadczamy, że </w:t>
      </w:r>
    </w:p>
    <w:p>
      <w:pPr>
        <w:pStyle w:val="Tretekstu"/>
        <w:rPr>
          <w:szCs w:val="22"/>
        </w:rPr>
      </w:pPr>
      <w:r>
        <w:rPr>
          <w:szCs w:val="22"/>
        </w:rPr>
        <w:t xml:space="preserve">   </w:t>
      </w:r>
      <w:r>
        <w:rPr>
          <w:szCs w:val="22"/>
        </w:rPr>
        <w:t xml:space="preserve">- zapoznaliśmy się z opisem przedmiotu zamówienia, oraz uzyskaliśmy informacje </w:t>
      </w:r>
    </w:p>
    <w:p>
      <w:pPr>
        <w:pStyle w:val="Tretekstu"/>
        <w:rPr>
          <w:szCs w:val="22"/>
        </w:rPr>
      </w:pPr>
      <w:r>
        <w:rPr>
          <w:szCs w:val="22"/>
        </w:rPr>
        <w:t xml:space="preserve">     </w:t>
      </w:r>
      <w:r>
        <w:rPr>
          <w:szCs w:val="22"/>
        </w:rPr>
        <w:t>niezbędne do  przygotowania oferty,</w:t>
      </w:r>
    </w:p>
    <w:p>
      <w:pPr>
        <w:pStyle w:val="Tretekstu"/>
        <w:rPr>
          <w:szCs w:val="22"/>
        </w:rPr>
      </w:pPr>
      <w:r>
        <w:rPr>
          <w:szCs w:val="22"/>
        </w:rPr>
        <w:t xml:space="preserve">   </w:t>
      </w:r>
      <w:r>
        <w:rPr>
          <w:szCs w:val="22"/>
        </w:rPr>
        <w:t>- postanowienia do umowy zawarte w „Informacji o przedmiocie zamówienia” zostały przez</w:t>
      </w:r>
    </w:p>
    <w:p>
      <w:pPr>
        <w:pStyle w:val="Tretekstu"/>
        <w:rPr>
          <w:szCs w:val="22"/>
        </w:rPr>
      </w:pPr>
      <w:r>
        <w:rPr>
          <w:szCs w:val="22"/>
        </w:rPr>
        <w:t xml:space="preserve">     </w:t>
      </w:r>
      <w:r>
        <w:rPr>
          <w:szCs w:val="22"/>
        </w:rPr>
        <w:t>nas zaakceptowane bez zastrzeżeń i zobowiązujemy się, w przypadku wyboru naszej oferty,</w:t>
      </w:r>
    </w:p>
    <w:p>
      <w:pPr>
        <w:pStyle w:val="Tretekstu"/>
        <w:rPr>
          <w:szCs w:val="22"/>
        </w:rPr>
      </w:pPr>
      <w:r>
        <w:rPr>
          <w:szCs w:val="22"/>
        </w:rPr>
        <w:t xml:space="preserve">    </w:t>
      </w:r>
      <w:r>
        <w:rPr>
          <w:szCs w:val="22"/>
        </w:rPr>
        <w:t>do zawarcia umowy w terminie i miejscu wyznaczonym przez Zamawiającego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  <w:t>.............................., dn. .......................                     .....................................................................</w:t>
      </w:r>
    </w:p>
    <w:p>
      <w:pPr>
        <w:pStyle w:val="Normal"/>
        <w:tabs>
          <w:tab w:val="left" w:pos="1020" w:leader="none"/>
        </w:tabs>
        <w:rPr/>
      </w:pPr>
      <w:r>
        <w:rPr/>
        <w:t xml:space="preserve">                                                                                    </w:t>
      </w:r>
      <w:r>
        <w:rPr/>
        <w:t>/podpis upoważnionego przedstawiciela</w:t>
      </w:r>
      <w:r>
        <w:rPr>
          <w:i/>
          <w:iCs/>
          <w:color w:val="000000"/>
          <w:sz w:val="18"/>
          <w:szCs w:val="18"/>
        </w:rPr>
        <w:t>/</w:t>
      </w:r>
    </w:p>
    <w:p>
      <w:pPr>
        <w:pStyle w:val="Normal"/>
        <w:ind w:left="4956" w:hanging="0"/>
        <w:jc w:val="center"/>
        <w:rPr/>
      </w:pPr>
      <w:r>
        <w:rPr/>
        <w:t xml:space="preserve">                                                     </w:t>
      </w:r>
    </w:p>
    <w:p>
      <w:pPr>
        <w:pStyle w:val="Normal"/>
        <w:ind w:left="4956" w:hanging="0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</w:t>
      </w:r>
    </w:p>
    <w:p>
      <w:pPr>
        <w:pStyle w:val="Normal"/>
        <w:rPr/>
      </w:pPr>
      <w:r>
        <w:rPr/>
        <w:t xml:space="preserve">    </w:t>
      </w:r>
      <w:r>
        <w:rPr/>
        <w:t>pieczęć wykonawcy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sz w:val="28"/>
          <w:szCs w:val="28"/>
        </w:rPr>
        <w:t>OŚWIADCZENIE</w:t>
      </w:r>
    </w:p>
    <w:p>
      <w:pPr>
        <w:pStyle w:val="Normal"/>
        <w:jc w:val="center"/>
        <w:rPr/>
      </w:pPr>
      <w:r>
        <w:rPr>
          <w:b/>
        </w:rPr>
        <w:t>oświadczenie o spełnieniu warunków udziału w postępowaniu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Nazwa Wykonawcy: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Adres: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</w:t>
      </w:r>
    </w:p>
    <w:p>
      <w:pPr>
        <w:pStyle w:val="Normal"/>
        <w:rPr>
          <w:b/>
          <w:b/>
          <w:u w:val="single"/>
        </w:rPr>
      </w:pPr>
      <w:r>
        <w:rPr/>
        <w:t>............................................................................................................................................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  <w:t xml:space="preserve">Przystępując do udziału w postępowaniu o udzielenie zamówienia publicznego oświadczam, że spełniam warunki określone w art. 22 ust. 1 ustawy z dnia 29 stycznia 2004 r. Prawo zamówień publicznych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 xml:space="preserve">..........................., dnia ..................2020r.     </w:t>
      </w:r>
    </w:p>
    <w:p>
      <w:pPr>
        <w:pStyle w:val="Normal"/>
        <w:rPr>
          <w:i/>
          <w:i/>
        </w:rPr>
      </w:pPr>
      <w:r>
        <w:rPr>
          <w:i/>
        </w:rPr>
        <w:t xml:space="preserve">                   </w:t>
      </w:r>
      <w:r>
        <w:rPr>
          <w:i/>
        </w:rPr>
        <w:tab/>
        <w:tab/>
        <w:t xml:space="preserve">                            </w:t>
      </w:r>
    </w:p>
    <w:p>
      <w:pPr>
        <w:pStyle w:val="Normal"/>
        <w:jc w:val="right"/>
        <w:rPr>
          <w:i/>
          <w:i/>
        </w:rPr>
      </w:pPr>
      <w:r>
        <w:rPr>
          <w:i/>
        </w:rPr>
        <w:t xml:space="preserve">                                                                      </w:t>
      </w:r>
    </w:p>
    <w:p>
      <w:pPr>
        <w:pStyle w:val="Normal"/>
        <w:jc w:val="right"/>
        <w:rPr>
          <w:i/>
          <w:i/>
        </w:rPr>
      </w:pPr>
      <w:r>
        <w:rPr>
          <w:i/>
        </w:rPr>
        <w:t xml:space="preserve">  </w:t>
      </w:r>
      <w:r>
        <w:rPr/>
        <w:t>( podpis i pieczęć osoby upoważnionej )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....................................</w:t>
      </w:r>
    </w:p>
    <w:p>
      <w:pPr>
        <w:pStyle w:val="Normal"/>
        <w:rPr/>
      </w:pPr>
      <w:r>
        <w:rPr/>
        <w:t xml:space="preserve">    </w:t>
      </w:r>
      <w:r>
        <w:rPr/>
        <w:t>pieczęć oferenta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sz w:val="28"/>
          <w:szCs w:val="28"/>
        </w:rPr>
        <w:t>OŚWIADCZENIE</w:t>
      </w:r>
    </w:p>
    <w:p>
      <w:pPr>
        <w:pStyle w:val="Normal"/>
        <w:jc w:val="center"/>
        <w:rPr/>
      </w:pPr>
      <w:r>
        <w:rPr>
          <w:b/>
        </w:rPr>
        <w:t>o nie podleganiu wykluczeniu z postępowania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Nazwa Wykonawcy: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Adres: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Oświadczam, że nie podlegam wykluczeniu z postępowania na podstawie art. 24 ust. 1 i 2 ustawy z dnia 29 stycznia 2004 r. Prawo zamówień publicznych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 xml:space="preserve">..........................., dnia ..................2020r.     </w:t>
      </w:r>
    </w:p>
    <w:p>
      <w:pPr>
        <w:pStyle w:val="Normal"/>
        <w:rPr>
          <w:i/>
          <w:i/>
        </w:rPr>
      </w:pPr>
      <w:r>
        <w:rPr>
          <w:i/>
        </w:rPr>
        <w:t xml:space="preserve">       </w:t>
      </w:r>
    </w:p>
    <w:p>
      <w:pPr>
        <w:pStyle w:val="Normal"/>
        <w:rPr>
          <w:i/>
          <w:i/>
        </w:rPr>
      </w:pPr>
      <w:r>
        <w:rPr>
          <w:i/>
        </w:rPr>
        <w:t xml:space="preserve">                   </w:t>
      </w:r>
      <w:r>
        <w:rPr>
          <w:i/>
        </w:rPr>
        <w:tab/>
        <w:tab/>
        <w:t xml:space="preserve">                            </w:t>
      </w:r>
    </w:p>
    <w:p>
      <w:pPr>
        <w:pStyle w:val="Normal"/>
        <w:jc w:val="right"/>
        <w:rPr>
          <w:i/>
          <w:i/>
        </w:rPr>
      </w:pPr>
      <w:r>
        <w:rPr>
          <w:i/>
        </w:rPr>
        <w:t xml:space="preserve">                                                                                            </w:t>
      </w:r>
    </w:p>
    <w:p>
      <w:pPr>
        <w:pStyle w:val="Normal"/>
        <w:jc w:val="right"/>
        <w:rPr/>
      </w:pPr>
      <w:r>
        <w:rPr>
          <w:i/>
        </w:rPr>
        <w:t xml:space="preserve">  </w:t>
      </w:r>
      <w:r>
        <w:rPr/>
        <w:t>( podpis i pieczęć osoby upoważnionej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Przedmiar robót</w:t>
      </w:r>
    </w:p>
    <w:p>
      <w:pPr>
        <w:pStyle w:val="ListParagraph"/>
        <w:numPr>
          <w:ilvl w:val="0"/>
          <w:numId w:val="2"/>
        </w:numPr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Remont nawierzchni ul. Stawowej w Milejewie</w:t>
      </w:r>
    </w:p>
    <w:p>
      <w:pPr>
        <w:pStyle w:val="ListParagraph"/>
        <w:numPr>
          <w:ilvl w:val="0"/>
          <w:numId w:val="2"/>
        </w:numPr>
        <w:jc w:val="center"/>
        <w:rPr/>
      </w:pPr>
      <w:r>
        <w:rPr/>
      </w:r>
    </w:p>
    <w:p>
      <w:pPr>
        <w:pStyle w:val="ListParagraph"/>
        <w:numPr>
          <w:ilvl w:val="0"/>
          <w:numId w:val="2"/>
        </w:numPr>
        <w:jc w:val="center"/>
        <w:rPr/>
      </w:pPr>
      <w:r>
        <w:rPr/>
      </w:r>
    </w:p>
    <w:p>
      <w:pPr>
        <w:pStyle w:val="ListParagraph"/>
        <w:numPr>
          <w:ilvl w:val="0"/>
          <w:numId w:val="2"/>
        </w:numPr>
        <w:jc w:val="center"/>
        <w:rPr/>
      </w:pPr>
      <w:r>
        <w:rPr/>
      </w:r>
    </w:p>
    <w:p>
      <w:pPr>
        <w:pStyle w:val="ListParagraph"/>
        <w:numPr>
          <w:ilvl w:val="0"/>
          <w:numId w:val="2"/>
        </w:numPr>
        <w:jc w:val="center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29"/>
        <w:gridCol w:w="705"/>
        <w:gridCol w:w="3266"/>
        <w:gridCol w:w="957"/>
        <w:gridCol w:w="996"/>
        <w:gridCol w:w="1193"/>
        <w:gridCol w:w="1315"/>
      </w:tblGrid>
      <w:tr>
        <w:trPr/>
        <w:tc>
          <w:tcPr>
            <w:tcW w:w="133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Calibri" w:hAnsi="Calibri"/>
                <w:b/>
              </w:rPr>
              <w:t>Budowa</w:t>
            </w:r>
          </w:p>
        </w:tc>
        <w:tc>
          <w:tcPr>
            <w:tcW w:w="7727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  <w:t>Remont nawierzchni drogi gminnej – ul. Stawowa, na odcinku 362 mb.</w:t>
            </w:r>
          </w:p>
        </w:tc>
      </w:tr>
      <w:tr>
        <w:trPr/>
        <w:tc>
          <w:tcPr>
            <w:tcW w:w="133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Calibri" w:hAnsi="Calibri"/>
                <w:b/>
              </w:rPr>
              <w:t>Adres</w:t>
            </w:r>
          </w:p>
        </w:tc>
        <w:tc>
          <w:tcPr>
            <w:tcW w:w="7727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  <w:t>Miejscowość Milejewo, gm. Milejewo – dz. nr 297 i 298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Calibri" w:hAnsi="Calibri"/>
                <w:b/>
              </w:rPr>
              <w:t>L.p.</w:t>
            </w:r>
          </w:p>
        </w:tc>
        <w:tc>
          <w:tcPr>
            <w:tcW w:w="39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Calibri" w:hAnsi="Calibri"/>
                <w:b/>
              </w:rPr>
              <w:t>Element robót</w:t>
            </w:r>
          </w:p>
        </w:tc>
        <w:tc>
          <w:tcPr>
            <w:tcW w:w="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Calibri" w:hAnsi="Calibri"/>
                <w:b/>
              </w:rPr>
              <w:t>Jedn.</w:t>
            </w:r>
          </w:p>
        </w:tc>
        <w:tc>
          <w:tcPr>
            <w:tcW w:w="9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Calibri" w:hAnsi="Calibri"/>
                <w:b/>
              </w:rPr>
              <w:t>Ilość</w:t>
            </w:r>
          </w:p>
        </w:tc>
        <w:tc>
          <w:tcPr>
            <w:tcW w:w="11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Calibri" w:hAnsi="Calibri"/>
                <w:b/>
              </w:rPr>
              <w:t>Cena jedn.</w:t>
            </w:r>
          </w:p>
        </w:tc>
        <w:tc>
          <w:tcPr>
            <w:tcW w:w="1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Calibri" w:hAnsi="Calibri"/>
                <w:b/>
              </w:rPr>
              <w:t>Wartość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Calibri" w:hAnsi="Calibri"/>
                <w:b/>
              </w:rPr>
              <w:t>1.</w:t>
            </w:r>
          </w:p>
        </w:tc>
        <w:tc>
          <w:tcPr>
            <w:tcW w:w="39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  <w:t>Wyrównanie nawierzchni mieszanką kruszywa 0/31,5 stabilizowaną mechanicznie średniej grubości 5 cm.</w:t>
            </w:r>
          </w:p>
        </w:tc>
        <w:tc>
          <w:tcPr>
            <w:tcW w:w="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vertAlign w:val="superscript"/>
              </w:rPr>
            </w:pPr>
            <w:r>
              <w:rPr>
                <w:rFonts w:eastAsia="Calibri" w:cs="Times New Roman" w:ascii="Calibri" w:hAnsi="Calibri"/>
              </w:rPr>
              <w:t>m</w:t>
            </w:r>
            <w:r>
              <w:rPr>
                <w:rFonts w:eastAsia="Calibri" w:cs="Times New Roman" w:ascii="Calibri" w:hAnsi="Calibri"/>
                <w:vertAlign w:val="superscript"/>
              </w:rPr>
              <w:t>2</w:t>
            </w:r>
          </w:p>
        </w:tc>
        <w:tc>
          <w:tcPr>
            <w:tcW w:w="9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  <w:t>1086,00</w:t>
            </w:r>
          </w:p>
        </w:tc>
        <w:tc>
          <w:tcPr>
            <w:tcW w:w="11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</w:r>
          </w:p>
        </w:tc>
        <w:tc>
          <w:tcPr>
            <w:tcW w:w="1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Calibri" w:hAnsi="Calibri"/>
                <w:b/>
              </w:rPr>
              <w:t>2.</w:t>
            </w:r>
          </w:p>
        </w:tc>
        <w:tc>
          <w:tcPr>
            <w:tcW w:w="39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  <w:t>Oczyszczenie i sprysk międzywarstwowy</w:t>
            </w:r>
          </w:p>
        </w:tc>
        <w:tc>
          <w:tcPr>
            <w:tcW w:w="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</w:r>
          </w:p>
          <w:p>
            <w:pPr>
              <w:pStyle w:val="Normal"/>
              <w:spacing w:before="0" w:after="0"/>
              <w:rPr>
                <w:vertAlign w:val="superscript"/>
              </w:rPr>
            </w:pPr>
            <w:r>
              <w:rPr>
                <w:rFonts w:eastAsia="Calibri" w:cs="Times New Roman" w:ascii="Calibri" w:hAnsi="Calibri"/>
              </w:rPr>
              <w:t>m</w:t>
            </w:r>
            <w:r>
              <w:rPr>
                <w:rFonts w:eastAsia="Calibri" w:cs="Times New Roman" w:ascii="Calibri" w:hAnsi="Calibri"/>
                <w:vertAlign w:val="superscript"/>
              </w:rPr>
              <w:t>2</w:t>
            </w:r>
          </w:p>
        </w:tc>
        <w:tc>
          <w:tcPr>
            <w:tcW w:w="9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</w:r>
          </w:p>
          <w:p>
            <w:pPr>
              <w:pStyle w:val="Normal"/>
              <w:spacing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  <w:t>1086,00</w:t>
            </w:r>
          </w:p>
        </w:tc>
        <w:tc>
          <w:tcPr>
            <w:tcW w:w="11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</w:r>
          </w:p>
        </w:tc>
        <w:tc>
          <w:tcPr>
            <w:tcW w:w="1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Calibri" w:hAnsi="Calibri"/>
                <w:b/>
              </w:rPr>
              <w:t>3.</w:t>
            </w:r>
          </w:p>
        </w:tc>
        <w:tc>
          <w:tcPr>
            <w:tcW w:w="39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  <w:t>Warstwa ścieralna z mieszanki mineralno bitumicznej SMA 16 KR 3 gr. 6 cm z miałowaniem gryzem 2/5</w:t>
            </w:r>
          </w:p>
        </w:tc>
        <w:tc>
          <w:tcPr>
            <w:tcW w:w="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vertAlign w:val="superscript"/>
              </w:rPr>
            </w:pPr>
            <w:r>
              <w:rPr>
                <w:rFonts w:eastAsia="Calibri" w:cs="Times New Roman" w:ascii="Calibri" w:hAnsi="Calibri"/>
              </w:rPr>
              <w:t xml:space="preserve">                   </w:t>
            </w:r>
            <w:r>
              <w:rPr>
                <w:rFonts w:eastAsia="Calibri" w:cs="Times New Roman" w:ascii="Calibri" w:hAnsi="Calibri"/>
              </w:rPr>
              <w:t>m</w:t>
            </w:r>
            <w:r>
              <w:rPr>
                <w:rFonts w:eastAsia="Calibri" w:cs="Times New Roman" w:ascii="Calibri" w:hAnsi="Calibri"/>
                <w:vertAlign w:val="superscript"/>
              </w:rPr>
              <w:t>2</w:t>
            </w:r>
          </w:p>
        </w:tc>
        <w:tc>
          <w:tcPr>
            <w:tcW w:w="9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  <w:t xml:space="preserve">   </w:t>
            </w:r>
          </w:p>
          <w:p>
            <w:pPr>
              <w:pStyle w:val="Normal"/>
              <w:spacing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  <w:t>1086,00</w:t>
            </w:r>
          </w:p>
        </w:tc>
        <w:tc>
          <w:tcPr>
            <w:tcW w:w="11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  <w:t xml:space="preserve">                     </w:t>
            </w:r>
          </w:p>
        </w:tc>
        <w:tc>
          <w:tcPr>
            <w:tcW w:w="1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  <w:t xml:space="preserve">                 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 w:ascii="Calibri" w:hAnsi="Calibri"/>
                <w:b/>
              </w:rPr>
              <w:t>4.</w:t>
            </w:r>
          </w:p>
        </w:tc>
        <w:tc>
          <w:tcPr>
            <w:tcW w:w="39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  <w:t>Pobocza z mieszanki kruszywa gr. 10 cm</w:t>
            </w:r>
          </w:p>
        </w:tc>
        <w:tc>
          <w:tcPr>
            <w:tcW w:w="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vertAlign w:val="superscript"/>
              </w:rPr>
            </w:pPr>
            <w:r>
              <w:rPr>
                <w:rFonts w:eastAsia="Calibri" w:cs="Times New Roman" w:ascii="Calibri" w:hAnsi="Calibri"/>
              </w:rPr>
              <w:t xml:space="preserve">          </w:t>
            </w:r>
            <w:r>
              <w:rPr>
                <w:rFonts w:eastAsia="Calibri" w:cs="Times New Roman" w:ascii="Calibri" w:hAnsi="Calibri"/>
              </w:rPr>
              <w:t>m</w:t>
            </w:r>
            <w:r>
              <w:rPr>
                <w:rFonts w:eastAsia="Calibri" w:cs="Times New Roman" w:ascii="Calibri" w:hAnsi="Calibri"/>
                <w:vertAlign w:val="superscript"/>
              </w:rPr>
              <w:t>2</w:t>
            </w:r>
          </w:p>
        </w:tc>
        <w:tc>
          <w:tcPr>
            <w:tcW w:w="9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  <w:t xml:space="preserve">      </w:t>
            </w:r>
            <w:r>
              <w:rPr>
                <w:rFonts w:eastAsia="Calibri" w:cs="Times New Roman" w:ascii="Calibri" w:hAnsi="Calibri"/>
              </w:rPr>
              <w:t>362,00</w:t>
            </w:r>
          </w:p>
        </w:tc>
        <w:tc>
          <w:tcPr>
            <w:tcW w:w="11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  <w:t xml:space="preserve">                </w:t>
            </w:r>
          </w:p>
        </w:tc>
        <w:tc>
          <w:tcPr>
            <w:tcW w:w="13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  <w:t xml:space="preserve">               </w:t>
            </w:r>
          </w:p>
        </w:tc>
      </w:tr>
      <w:tr>
        <w:trPr/>
        <w:tc>
          <w:tcPr>
            <w:tcW w:w="460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b/>
                <w:b/>
              </w:rPr>
            </w:pPr>
            <w:r>
              <w:rPr>
                <w:rFonts w:eastAsia="Calibri" w:cs="Times New Roman" w:ascii="Calibri" w:hAnsi="Calibri"/>
                <w:b/>
              </w:rPr>
              <w:t>Wartość robót netto</w:t>
            </w:r>
          </w:p>
        </w:tc>
        <w:tc>
          <w:tcPr>
            <w:tcW w:w="446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 w:ascii="Calibri" w:hAnsi="Calibri"/>
                <w:b/>
              </w:rPr>
            </w:r>
          </w:p>
        </w:tc>
      </w:tr>
      <w:tr>
        <w:trPr/>
        <w:tc>
          <w:tcPr>
            <w:tcW w:w="460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b/>
                <w:b/>
              </w:rPr>
            </w:pPr>
            <w:r>
              <w:rPr>
                <w:rFonts w:eastAsia="Calibri" w:cs="Times New Roman" w:ascii="Calibri" w:hAnsi="Calibri"/>
                <w:b/>
              </w:rPr>
              <w:t>Podatek Vat 23%</w:t>
            </w:r>
          </w:p>
        </w:tc>
        <w:tc>
          <w:tcPr>
            <w:tcW w:w="446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 w:ascii="Calibri" w:hAnsi="Calibri"/>
                <w:b/>
              </w:rPr>
            </w:r>
          </w:p>
        </w:tc>
      </w:tr>
      <w:tr>
        <w:trPr/>
        <w:tc>
          <w:tcPr>
            <w:tcW w:w="460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b/>
                <w:b/>
              </w:rPr>
            </w:pPr>
            <w:r>
              <w:rPr>
                <w:rFonts w:eastAsia="Calibri" w:cs="Times New Roman" w:ascii="Calibri" w:hAnsi="Calibri"/>
                <w:b/>
              </w:rPr>
              <w:t>Wartość robót brutto</w:t>
            </w:r>
          </w:p>
        </w:tc>
        <w:tc>
          <w:tcPr>
            <w:tcW w:w="446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Calibri" w:hAnsi="Calibri" w:eastAsia="Calibri" w:cs="Times New Roman"/>
                <w:b/>
                <w:b/>
              </w:rPr>
            </w:pPr>
            <w:r>
              <w:rPr>
                <w:rFonts w:eastAsia="Calibri" w:cs="Times New Roman" w:ascii="Calibri" w:hAnsi="Calibri"/>
                <w:b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jc w:val="center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                                                                                                               </w:t>
      </w:r>
      <w:r>
        <w:rPr/>
        <w:t>Zatwierdzam:</w:t>
      </w:r>
    </w:p>
    <w:p>
      <w:pPr>
        <w:pStyle w:val="ListParagraph"/>
        <w:numPr>
          <w:ilvl w:val="0"/>
          <w:numId w:val="2"/>
        </w:numPr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</w:r>
    </w:p>
    <w:p>
      <w:pPr>
        <w:pStyle w:val="Nagwek1"/>
        <w:numPr>
          <w:ilvl w:val="0"/>
          <w:numId w:val="2"/>
        </w:numPr>
        <w:shd w:fill="FFFFFF" w:val="clear"/>
        <w:tabs>
          <w:tab w:val="left" w:pos="0" w:leader="none"/>
          <w:tab w:val="left" w:pos="1020" w:leader="none"/>
        </w:tabs>
        <w:spacing w:lineRule="auto" w:line="240"/>
        <w:rPr>
          <w:sz w:val="32"/>
        </w:rPr>
      </w:pPr>
      <w:r>
        <w:rPr>
          <w:sz w:val="32"/>
        </w:rPr>
        <w:t xml:space="preserve">Informacja </w:t>
      </w:r>
    </w:p>
    <w:p>
      <w:pPr>
        <w:pStyle w:val="Nagwek1"/>
        <w:numPr>
          <w:ilvl w:val="0"/>
          <w:numId w:val="2"/>
        </w:numPr>
        <w:shd w:fill="FFFFFF" w:val="clear"/>
        <w:tabs>
          <w:tab w:val="left" w:pos="0" w:leader="none"/>
          <w:tab w:val="left" w:pos="1020" w:leader="none"/>
        </w:tabs>
        <w:spacing w:lineRule="auto" w:line="240"/>
        <w:rPr/>
      </w:pPr>
      <w:r>
        <w:rPr>
          <w:sz w:val="32"/>
        </w:rPr>
        <w:t>o przedmiocie zamówienia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sz w:val="28"/>
          <w:u w:val="single"/>
        </w:rPr>
        <w:t>I. Przedmiotem zamówienia jest:</w:t>
      </w:r>
    </w:p>
    <w:p>
      <w:pPr>
        <w:pStyle w:val="Normal"/>
        <w:spacing w:lineRule="atLeast" w:line="100"/>
        <w:ind w:right="0" w:hanging="0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>
          <w:b/>
          <w:b/>
          <w:bCs/>
        </w:rPr>
      </w:pPr>
      <w:r>
        <w:rPr/>
        <w:t>Przedmiotem zamówienia jest;  „</w:t>
      </w:r>
      <w:r>
        <w:rPr>
          <w:b/>
        </w:rPr>
        <w:t>Remont nawierzchni drogi gminnej, położonej w miejscowości Milejewo, gm. Milejewo, ul. Stawowa</w:t>
      </w:r>
      <w:r>
        <w:rPr>
          <w:b/>
          <w:bCs/>
        </w:rPr>
        <w:t>”</w:t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>
          <w:sz w:val="22"/>
          <w:szCs w:val="22"/>
        </w:rPr>
      </w:pPr>
      <w:r>
        <w:rPr>
          <w:sz w:val="22"/>
          <w:szCs w:val="22"/>
        </w:rPr>
        <w:t>Przedmiotem zamówienia jest:</w:t>
      </w:r>
    </w:p>
    <w:p>
      <w:pPr>
        <w:pStyle w:val="ListParagraph"/>
        <w:widowControl w:val="false"/>
        <w:numPr>
          <w:ilvl w:val="0"/>
          <w:numId w:val="9"/>
        </w:numPr>
        <w:rPr/>
      </w:pPr>
      <w:r>
        <w:rPr/>
        <w:t>Wyrównanie nawierzchni mieszanką kruszywa 0/31,5 stabilizowaną mechanicznie średniej grubości 5 cm.</w:t>
      </w:r>
    </w:p>
    <w:p>
      <w:pPr>
        <w:pStyle w:val="ListParagraph"/>
        <w:widowControl w:val="false"/>
        <w:numPr>
          <w:ilvl w:val="0"/>
          <w:numId w:val="9"/>
        </w:numPr>
        <w:rPr/>
      </w:pPr>
      <w:r>
        <w:rPr/>
        <w:t xml:space="preserve">Oczyszczenie i sprysk międzywarstwowy </w:t>
      </w:r>
    </w:p>
    <w:p>
      <w:pPr>
        <w:pStyle w:val="ListParagraph"/>
        <w:widowControl w:val="false"/>
        <w:numPr>
          <w:ilvl w:val="0"/>
          <w:numId w:val="9"/>
        </w:numPr>
        <w:rPr/>
      </w:pPr>
      <w:r>
        <w:rPr/>
        <w:t>Warstwa ścieralna z mieszanki mineralno bitumicznej SMA 16 KR 3 gr. 6 cm z miałowaniem gryzem 2/5</w:t>
      </w:r>
    </w:p>
    <w:p>
      <w:pPr>
        <w:pStyle w:val="ListParagraph"/>
        <w:widowControl w:val="false"/>
        <w:numPr>
          <w:ilvl w:val="0"/>
          <w:numId w:val="9"/>
        </w:numPr>
        <w:rPr/>
      </w:pPr>
      <w:r>
        <w:rPr/>
        <w:t>Pobocza z mieszanki kruszywa gr. 10 cm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Zgodnie z załączonym przedmiarem robót</w:t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>
          <w:b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 Sposób obliczenia ceny</w:t>
      </w:r>
    </w:p>
    <w:p>
      <w:pPr>
        <w:pStyle w:val="Normal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numPr>
          <w:ilvl w:val="0"/>
          <w:numId w:val="5"/>
        </w:numPr>
        <w:suppressAutoHyphens w:val="false"/>
        <w:spacing w:lineRule="auto" w:line="276" w:before="40" w:after="40"/>
        <w:ind w:left="360" w:right="0" w:hanging="360"/>
        <w:jc w:val="both"/>
        <w:rPr>
          <w:color w:val="000000"/>
        </w:rPr>
      </w:pPr>
      <w:r>
        <w:rPr>
          <w:rFonts w:eastAsia="Arial"/>
          <w:color w:val="000000"/>
        </w:rPr>
        <w:t xml:space="preserve">Wykonawcy winni podać cenę (wynagrodzenie ryczałtowe) na formularzu ofertowym stanowiącym zał. nr 1 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276" w:before="40" w:after="40"/>
        <w:ind w:left="360" w:right="0" w:hanging="360"/>
        <w:jc w:val="both"/>
        <w:rPr>
          <w:color w:val="000000"/>
        </w:rPr>
      </w:pPr>
      <w:r>
        <w:rPr>
          <w:rFonts w:eastAsia="Arial"/>
          <w:color w:val="000000"/>
        </w:rPr>
        <w:t>Cenę oferty (wynagrodzenie ryczałtowe)</w:t>
      </w:r>
      <w:r>
        <w:rPr>
          <w:rFonts w:eastAsia="Arial"/>
          <w:b/>
          <w:color w:val="000000"/>
        </w:rPr>
        <w:t xml:space="preserve"> </w:t>
      </w:r>
      <w:r>
        <w:rPr>
          <w:rFonts w:eastAsia="Arial"/>
          <w:color w:val="000000"/>
        </w:rPr>
        <w:t xml:space="preserve">należy podać liczbowo i słownie w kwocie netto </w:t>
        <w:br/>
        <w:t>i brutto</w:t>
      </w:r>
      <w:r>
        <w:rPr/>
        <w:t xml:space="preserve"> z dokładnością do dwóch miejsc po przecinku. Cena winna uwzględniać całość ponoszonego przez Zamawiającego wydatku na sfinansowanie zamówienia</w:t>
      </w:r>
      <w:r>
        <w:rPr>
          <w:rFonts w:eastAsia="Arial"/>
          <w:color w:val="000000"/>
        </w:rPr>
        <w:t>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76" w:before="0" w:after="120"/>
        <w:jc w:val="both"/>
        <w:rPr>
          <w:color w:val="000000"/>
        </w:rPr>
      </w:pPr>
      <w:r>
        <w:rPr/>
        <w:t>Sposób obliczenia ceny brutto:</w:t>
      </w:r>
      <w:r>
        <w:rPr>
          <w:b/>
        </w:rPr>
        <w:t xml:space="preserve"> </w:t>
      </w:r>
      <w:r>
        <w:rPr/>
        <w:t>do ceny netto należy dodać kwotę VAT. Podstawą do wyliczenia ceny ofertowej powinna być dla Wykonawcy jego własna, oparta na rachunku ekonomicznym kalkulacja.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suppressAutoHyphens w:val="false"/>
        <w:spacing w:lineRule="auto" w:line="276" w:before="40" w:after="40"/>
        <w:ind w:left="360" w:right="0" w:hanging="360"/>
        <w:jc w:val="both"/>
        <w:rPr>
          <w:color w:val="000000"/>
        </w:rPr>
      </w:pPr>
      <w:r>
        <w:rPr>
          <w:rFonts w:eastAsia="Arial"/>
          <w:color w:val="000000"/>
        </w:rPr>
        <w:t xml:space="preserve">Cena ofertowa ma obejmować wszystkie prace wynikające z: </w:t>
      </w:r>
    </w:p>
    <w:p>
      <w:pPr>
        <w:pStyle w:val="Normal"/>
        <w:numPr>
          <w:ilvl w:val="1"/>
          <w:numId w:val="5"/>
        </w:numPr>
        <w:tabs>
          <w:tab w:val="left" w:pos="720" w:leader="none"/>
        </w:tabs>
        <w:suppressAutoHyphens w:val="false"/>
        <w:spacing w:lineRule="auto" w:line="276" w:before="40" w:after="40"/>
        <w:ind w:left="1440" w:right="0" w:hanging="294"/>
        <w:jc w:val="both"/>
        <w:rPr>
          <w:rFonts w:eastAsia="Arial"/>
        </w:rPr>
      </w:pPr>
      <w:r>
        <w:rPr/>
        <w:t xml:space="preserve">przedmiarów robót, </w:t>
      </w:r>
    </w:p>
    <w:p>
      <w:pPr>
        <w:pStyle w:val="ListParagraph"/>
        <w:numPr>
          <w:ilvl w:val="0"/>
          <w:numId w:val="5"/>
        </w:numPr>
        <w:suppressAutoHyphens w:val="false"/>
        <w:spacing w:lineRule="auto" w:line="276" w:before="40" w:after="40"/>
        <w:ind w:left="360" w:right="0" w:hanging="360"/>
        <w:jc w:val="both"/>
        <w:rPr>
          <w:color w:val="000000"/>
        </w:rPr>
      </w:pPr>
      <w:r>
        <w:rPr>
          <w:color w:val="000000"/>
        </w:rPr>
        <w:t>Cena ofertowa musi zawierać również: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76" w:before="40" w:after="40"/>
        <w:ind w:left="1260" w:right="0" w:hanging="283"/>
        <w:jc w:val="both"/>
        <w:rPr>
          <w:color w:val="000000"/>
        </w:rPr>
      </w:pPr>
      <w:r>
        <w:rPr>
          <w:color w:val="000000"/>
        </w:rPr>
        <w:t>ceny materiałów,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76" w:before="40" w:after="40"/>
        <w:ind w:left="1260" w:right="0" w:hanging="283"/>
        <w:jc w:val="both"/>
        <w:rPr>
          <w:color w:val="000000"/>
        </w:rPr>
      </w:pPr>
      <w:r>
        <w:rPr>
          <w:color w:val="000000"/>
        </w:rPr>
        <w:t>koszt robót przygotowawczych i towarzyszących na terenie objętym zamówieniem,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76" w:before="40" w:after="40"/>
        <w:ind w:left="1260" w:right="0" w:hanging="283"/>
        <w:jc w:val="both"/>
        <w:rPr>
          <w:color w:val="000000"/>
        </w:rPr>
      </w:pPr>
      <w:r>
        <w:rPr>
          <w:color w:val="000000"/>
        </w:rPr>
        <w:t>koszty związane z zagospodarowaniem odpadów zgodnie z obowiązującymi przepisami,</w:t>
      </w:r>
    </w:p>
    <w:p>
      <w:pPr>
        <w:pStyle w:val="Normal"/>
        <w:spacing w:lineRule="auto" w:line="276" w:before="40" w:after="40"/>
        <w:ind w:left="709" w:right="0" w:hanging="0"/>
        <w:jc w:val="both"/>
        <w:rPr>
          <w:rFonts w:eastAsia="Arial"/>
          <w:b/>
          <w:b/>
          <w:color w:val="000000"/>
        </w:rPr>
      </w:pPr>
      <w:r>
        <w:rPr>
          <w:color w:val="000000"/>
        </w:rPr>
        <w:t>inne koszty niezbędne do prawidłowego zrealizowania przedmiotu zamówienia w tym pomiary,  dokumentacja powykonawcza.</w:t>
      </w:r>
    </w:p>
    <w:p>
      <w:pPr>
        <w:pStyle w:val="ListParagraph"/>
        <w:numPr>
          <w:ilvl w:val="0"/>
          <w:numId w:val="8"/>
        </w:numPr>
        <w:tabs>
          <w:tab w:val="left" w:pos="426" w:leader="none"/>
          <w:tab w:val="left" w:pos="1440" w:leader="none"/>
        </w:tabs>
        <w:suppressAutoHyphens w:val="false"/>
        <w:spacing w:lineRule="auto" w:line="276" w:before="40" w:after="40"/>
        <w:ind w:left="900" w:right="0" w:hanging="426"/>
        <w:jc w:val="both"/>
        <w:rPr>
          <w:color w:val="000000"/>
        </w:rPr>
      </w:pPr>
      <w:r>
        <w:rPr>
          <w:color w:val="000000"/>
        </w:rPr>
        <w:t>Cena oferty winna zawierać w sobie ewentualne upusty proponowane przez Wykonawcę.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agwek5"/>
        <w:keepLines w:val="false"/>
        <w:numPr>
          <w:ilvl w:val="4"/>
          <w:numId w:val="2"/>
        </w:numPr>
        <w:tabs>
          <w:tab w:val="left" w:pos="0" w:leader="none"/>
        </w:tabs>
        <w:spacing w:before="0" w:after="0"/>
        <w:rPr>
          <w:rFonts w:ascii="Times New Roman" w:hAnsi="Times New Roman" w:cs="Times New Roman"/>
          <w:b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III. Postanowienia wprowadzone do umowy</w:t>
      </w:r>
    </w:p>
    <w:p>
      <w:pPr>
        <w:pStyle w:val="Normal"/>
        <w:ind w:left="720" w:hanging="0"/>
        <w:rPr/>
      </w:pPr>
      <w:r>
        <w:rPr/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/>
      </w:pPr>
      <w:r>
        <w:rPr>
          <w:b/>
        </w:rPr>
        <w:t xml:space="preserve">       </w:t>
      </w:r>
      <w:r>
        <w:rPr/>
        <w:t>Przedmiotem zamówienia jest:</w:t>
      </w:r>
    </w:p>
    <w:p>
      <w:pPr>
        <w:pStyle w:val="ListParagraph"/>
        <w:widowControl w:val="false"/>
        <w:numPr>
          <w:ilvl w:val="0"/>
          <w:numId w:val="4"/>
        </w:numPr>
        <w:rPr/>
      </w:pPr>
      <w:r>
        <w:rPr/>
        <w:t>Wyrównanie nawierzchni mieszanką kruszywa 0/31,5 stabilizowaną mechanicznie średniej grubości 5 cm.</w:t>
      </w:r>
    </w:p>
    <w:p>
      <w:pPr>
        <w:pStyle w:val="ListParagraph"/>
        <w:widowControl w:val="false"/>
        <w:numPr>
          <w:ilvl w:val="0"/>
          <w:numId w:val="4"/>
        </w:numPr>
        <w:rPr/>
      </w:pPr>
      <w:r>
        <w:rPr/>
        <w:t xml:space="preserve">Oczyszczenie i sprysk międzywarstwowy </w:t>
      </w:r>
    </w:p>
    <w:p>
      <w:pPr>
        <w:pStyle w:val="ListParagraph"/>
        <w:widowControl w:val="false"/>
        <w:numPr>
          <w:ilvl w:val="0"/>
          <w:numId w:val="4"/>
        </w:numPr>
        <w:rPr/>
      </w:pPr>
      <w:r>
        <w:rPr/>
        <w:t>Warstwa ścieralna z mieszanki mineralno bitumicznej SMA 16 KR 3 gr. 6 cm z miałowaniem gryzem 2/5</w:t>
      </w:r>
    </w:p>
    <w:p>
      <w:pPr>
        <w:pStyle w:val="ListParagraph"/>
        <w:widowControl w:val="false"/>
        <w:numPr>
          <w:ilvl w:val="0"/>
          <w:numId w:val="4"/>
        </w:numPr>
        <w:rPr/>
      </w:pPr>
      <w:r>
        <w:rPr/>
        <w:t>Pobocza z mieszanki kruszywa gr. 10 cm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>
      <w:pPr>
        <w:pStyle w:val="ListParagraph"/>
        <w:numPr>
          <w:ilvl w:val="0"/>
          <w:numId w:val="4"/>
        </w:numPr>
        <w:tabs>
          <w:tab w:val="left" w:pos="645" w:leader="none"/>
        </w:tabs>
        <w:jc w:val="both"/>
        <w:rPr/>
      </w:pPr>
      <w:r>
        <w:rPr/>
        <w:t xml:space="preserve">  </w:t>
      </w:r>
      <w:r>
        <w:rPr/>
        <w:t>Zamawiający oczekuje udzielenia minimum 24 miesięcznego okresu gwarancji jakości wykonanych prac</w:t>
      </w:r>
    </w:p>
    <w:p>
      <w:pPr>
        <w:pStyle w:val="ListParagraph"/>
        <w:numPr>
          <w:ilvl w:val="0"/>
          <w:numId w:val="4"/>
        </w:numPr>
        <w:tabs>
          <w:tab w:val="left" w:pos="645" w:leader="none"/>
        </w:tabs>
        <w:jc w:val="both"/>
        <w:rPr/>
      </w:pPr>
      <w:r>
        <w:rPr/>
        <w:t xml:space="preserve">  </w:t>
      </w:r>
      <w:r>
        <w:rPr/>
        <w:t>Wynagrodzenie za przedmiot zamówienia będzie wynagrodzeniem ryczałtowym</w:t>
      </w:r>
    </w:p>
    <w:p>
      <w:pPr>
        <w:pStyle w:val="ListParagraph"/>
        <w:numPr>
          <w:ilvl w:val="0"/>
          <w:numId w:val="4"/>
        </w:numPr>
        <w:tabs>
          <w:tab w:val="left" w:pos="645" w:leader="none"/>
        </w:tabs>
        <w:jc w:val="both"/>
        <w:rPr/>
      </w:pPr>
      <w:r>
        <w:rPr/>
        <w:t xml:space="preserve">  </w:t>
      </w:r>
      <w:r>
        <w:rPr/>
        <w:t>Termin płatności – do 21 dni od dnia wystawienia faktury w oparciu o protokół odbioru końcowego potwierdzający wykonanie robót bez wad.</w:t>
      </w:r>
    </w:p>
    <w:p>
      <w:pPr>
        <w:pStyle w:val="Normal"/>
        <w:tabs>
          <w:tab w:val="left" w:pos="252" w:leader="none"/>
        </w:tabs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b w:val="false"/>
        <w:szCs w:val="22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ind w:left="0" w:hanging="0"/>
      </w:pPr>
    </w:lvl>
    <w:lvl w:ilvl="1">
      <w:start w:val="1"/>
      <w:numFmt w:val="decimal"/>
      <w:suff w:val="nothing"/>
      <w:lvlText w:val=""/>
      <w:lvlJc w:val="left"/>
      <w:pPr>
        <w:ind w:left="0" w:hanging="0"/>
      </w:pPr>
      <w:rPr>
        <w:sz w:val="24"/>
        <w:i w:val="false"/>
        <w:b w:val="false"/>
        <w:szCs w:val="24"/>
      </w:rPr>
    </w:lvl>
    <w:lvl w:ilvl="2">
      <w:start w:val="1"/>
      <w:numFmt w:val="decimal"/>
      <w:suff w:val="nothing"/>
      <w:lvlText w:val=""/>
      <w:lvlJc w:val="left"/>
      <w:pPr>
        <w:ind w:left="0" w:hanging="0"/>
      </w:pPr>
    </w:lvl>
    <w:lvl w:ilvl="3">
      <w:start w:val="1"/>
      <w:numFmt w:val="decimal"/>
      <w:suff w:val="nothing"/>
      <w:lvlText w:val=""/>
      <w:lvlJc w:val="left"/>
      <w:pPr>
        <w:ind w:left="0" w:hanging="0"/>
      </w:pPr>
    </w:lvl>
    <w:lvl w:ilvl="4">
      <w:start w:val="1"/>
      <w:numFmt w:val="decimal"/>
      <w:suff w:val="nothing"/>
      <w:lvlText w:val=""/>
      <w:lvlJc w:val="left"/>
      <w:pPr>
        <w:ind w:left="0" w:hanging="0"/>
      </w:pPr>
    </w:lvl>
    <w:lvl w:ilvl="5">
      <w:start w:val="1"/>
      <w:numFmt w:val="decimal"/>
      <w:suff w:val="nothing"/>
      <w:lvlText w:val=""/>
      <w:lvlJc w:val="left"/>
      <w:pPr>
        <w:ind w:left="0" w:hanging="0"/>
      </w:pPr>
    </w:lvl>
    <w:lvl w:ilvl="6">
      <w:start w:val="1"/>
      <w:numFmt w:val="decimal"/>
      <w:suff w:val="nothing"/>
      <w:lvlText w:val=""/>
      <w:lvlJc w:val="left"/>
      <w:pPr>
        <w:ind w:left="0" w:hanging="0"/>
      </w:pPr>
    </w:lvl>
    <w:lvl w:ilvl="7">
      <w:start w:val="1"/>
      <w:numFmt w:val="decimal"/>
      <w:suff w:val="nothing"/>
      <w:lvlText w:val=""/>
      <w:lvlJc w:val="left"/>
      <w:pPr>
        <w:ind w:left="0" w:hanging="0"/>
      </w:pPr>
    </w:lvl>
    <w:lvl w:ilvl="8">
      <w:start w:val="1"/>
      <w:numFmt w:val="decimal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85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i w:val="false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dstrike w:val="false"/>
        <w:strike w:val="false"/>
        <w:sz w:val="22"/>
        <w:i w:val="false"/>
        <w:u w:val="none"/>
        <w:b w:val="false"/>
        <w:effect w:val="blinkBackground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dstrike w:val="false"/>
        <w:strike w:val="false"/>
        <w:sz w:val="22"/>
        <w:i w:val="false"/>
        <w:u w:val="none"/>
        <w:b w:val="false"/>
        <w:effect w:val="blinkBackground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dstrike w:val="false"/>
        <w:strike w:val="false"/>
        <w:sz w:val="22"/>
        <w:i w:val="false"/>
        <w:u w:val="none"/>
        <w:b w:val="false"/>
        <w:effect w:val="blinkBackgroun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217c"/>
    <w:pPr>
      <w:widowControl/>
      <w:suppressAutoHyphens w:val="true"/>
      <w:bidi w:val="0"/>
      <w:spacing w:before="0" w:afterAutospacing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l-PL" w:bidi="ar-SA"/>
    </w:rPr>
  </w:style>
  <w:style w:type="paragraph" w:styleId="Nagwek1">
    <w:name w:val="Nagłówek 1"/>
    <w:basedOn w:val="Normal"/>
    <w:link w:val="Nagwek1Znak"/>
    <w:qFormat/>
    <w:rsid w:val="00ce217c"/>
    <w:pPr>
      <w:keepNext/>
      <w:widowControl w:val="false"/>
      <w:numPr>
        <w:ilvl w:val="0"/>
        <w:numId w:val="1"/>
      </w:numPr>
      <w:shd w:val="clear" w:color="auto" w:fill="FFFFFF"/>
      <w:tabs>
        <w:tab w:val="left" w:pos="1020" w:leader="none"/>
      </w:tabs>
      <w:spacing w:lineRule="exact" w:line="398"/>
      <w:ind w:left="1020" w:right="14" w:hanging="0"/>
      <w:jc w:val="center"/>
      <w:outlineLvl w:val="0"/>
      <w:outlineLvl w:val="0"/>
    </w:pPr>
    <w:rPr>
      <w:b/>
      <w:color w:val="000000"/>
      <w:spacing w:val="4"/>
      <w:szCs w:val="20"/>
      <w:u w:val="single"/>
    </w:rPr>
  </w:style>
  <w:style w:type="paragraph" w:styleId="Nagwek2">
    <w:name w:val="Nagłówek 2"/>
    <w:basedOn w:val="Normal"/>
    <w:link w:val="Nagwek2Znak"/>
    <w:uiPriority w:val="9"/>
    <w:semiHidden/>
    <w:unhideWhenUsed/>
    <w:qFormat/>
    <w:rsid w:val="00af15b8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Nagłówek 3"/>
    <w:basedOn w:val="Normal"/>
    <w:link w:val="Nagwek3Znak"/>
    <w:uiPriority w:val="9"/>
    <w:semiHidden/>
    <w:unhideWhenUsed/>
    <w:qFormat/>
    <w:rsid w:val="00ce217c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Nagwek5">
    <w:name w:val="Nagłówek 5"/>
    <w:basedOn w:val="Normal"/>
    <w:link w:val="Nagwek5Znak"/>
    <w:uiPriority w:val="9"/>
    <w:semiHidden/>
    <w:unhideWhenUsed/>
    <w:qFormat/>
    <w:rsid w:val="00af15b8"/>
    <w:pPr>
      <w:keepNext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e217c"/>
    <w:rPr>
      <w:rFonts w:ascii="Times New Roman" w:hAnsi="Times New Roman" w:eastAsia="Times New Roman" w:cs="Times New Roman"/>
      <w:color w:val="000000"/>
      <w:spacing w:val="4"/>
      <w:sz w:val="24"/>
      <w:szCs w:val="20"/>
      <w:shd w:fill="FFFFFF" w:val="clear"/>
      <w:lang w:eastAsia="zh-CN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ce217c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zh-CN"/>
    </w:rPr>
  </w:style>
  <w:style w:type="character" w:styleId="TekstpodstawowyZnak" w:customStyle="1">
    <w:name w:val="Tekst podstawowy Znak"/>
    <w:basedOn w:val="DefaultParagraphFont"/>
    <w:link w:val="Tekstpodstawowy"/>
    <w:qFormat/>
    <w:rsid w:val="00ce217c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ce217c"/>
    <w:rPr>
      <w:rFonts w:eastAsia="" w:eastAsiaTheme="minorEastAsia"/>
      <w:color w:val="5A5A5A" w:themeColor="text1" w:themeTint="a5"/>
      <w:spacing w:val="15"/>
      <w:lang w:eastAsia="zh-CN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af15b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zh-CN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af15b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  <w:lang w:eastAsia="zh-CN"/>
    </w:rPr>
  </w:style>
  <w:style w:type="character" w:styleId="StopkaZnak" w:customStyle="1">
    <w:name w:val="Stopka Znak"/>
    <w:basedOn w:val="DefaultParagraphFont"/>
    <w:link w:val="Stopka"/>
    <w:qFormat/>
    <w:rsid w:val="00af15b8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842a3"/>
    <w:rPr>
      <w:rFonts w:ascii="Segoe UI" w:hAnsi="Segoe UI" w:eastAsia="Times New Roman" w:cs="Segoe UI"/>
      <w:sz w:val="18"/>
      <w:szCs w:val="18"/>
      <w:lang w:eastAsia="zh-CN"/>
    </w:rPr>
  </w:style>
  <w:style w:type="character" w:styleId="AkapitzlistZnak" w:customStyle="1">
    <w:name w:val="Akapit z listą Znak"/>
    <w:link w:val="Akapitzlist"/>
    <w:uiPriority w:val="34"/>
    <w:qFormat/>
    <w:rsid w:val="003c393d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WW8Num3z3" w:customStyle="1">
    <w:name w:val="WW8Num3z3"/>
    <w:qFormat/>
    <w:rsid w:val="009855b9"/>
    <w:rPr/>
  </w:style>
  <w:style w:type="character" w:styleId="ListLabel1">
    <w:name w:val="ListLabel 1"/>
    <w:qFormat/>
    <w:rPr>
      <w:b w:val="false"/>
      <w:i w:val="false"/>
      <w:sz w:val="24"/>
      <w:szCs w:val="24"/>
    </w:rPr>
  </w:style>
  <w:style w:type="character" w:styleId="ListLabel2">
    <w:name w:val="ListLabel 2"/>
    <w:qFormat/>
    <w:rPr>
      <w:b w:val="false"/>
      <w:szCs w:val="2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/>
      <w:i w:val="false"/>
      <w:color w:val="000000"/>
    </w:rPr>
  </w:style>
  <w:style w:type="character" w:styleId="ListLabel6">
    <w:name w:val="ListLabel 6"/>
    <w:qFormat/>
    <w:rPr>
      <w:rFonts w:cs="Times New Roman"/>
      <w:b w:val="false"/>
      <w:i w:val="false"/>
      <w:strike w:val="false"/>
      <w:dstrike w:val="false"/>
      <w:color w:val="000000"/>
      <w:sz w:val="22"/>
      <w:u w:val="none"/>
      <w:effect w:val="blinkBackground"/>
    </w:rPr>
  </w:style>
  <w:style w:type="character" w:styleId="ListLabel7">
    <w:name w:val="ListLabel 7"/>
    <w:qFormat/>
    <w:rPr>
      <w:b w:val="false"/>
      <w:i w:val="false"/>
      <w:strike w:val="false"/>
      <w:dstrike w:val="false"/>
      <w:color w:val="000000"/>
      <w:sz w:val="22"/>
      <w:u w:val="none"/>
      <w:effect w:val="blinkBackground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unhideWhenUsed/>
    <w:rsid w:val="00ce217c"/>
    <w:pPr>
      <w:jc w:val="both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21" w:customStyle="1">
    <w:name w:val="Nagłówek2"/>
    <w:basedOn w:val="Normal"/>
    <w:qFormat/>
    <w:rsid w:val="00ce217c"/>
    <w:pPr>
      <w:shd w:val="clear" w:color="auto" w:fill="FFFFFF"/>
      <w:spacing w:lineRule="exact" w:line="398"/>
      <w:ind w:right="2" w:hanging="0"/>
      <w:jc w:val="center"/>
    </w:pPr>
    <w:rPr>
      <w:b/>
      <w:color w:val="000000"/>
      <w:spacing w:val="0"/>
      <w:szCs w:val="20"/>
    </w:rPr>
  </w:style>
  <w:style w:type="paragraph" w:styleId="WWDomylnie" w:customStyle="1">
    <w:name w:val="WW-Domyślnie"/>
    <w:qFormat/>
    <w:rsid w:val="00ce217c"/>
    <w:pPr>
      <w:widowControl w:val="false"/>
      <w:suppressAutoHyphens w:val="true"/>
      <w:bidi w:val="0"/>
      <w:spacing w:before="0" w:afterAutospacing="0" w:after="0"/>
      <w:jc w:val="left"/>
    </w:pPr>
    <w:rPr>
      <w:rFonts w:ascii="Times New Roman" w:hAnsi="Times New Roman" w:eastAsia="Arial" w:cs="Times New Roman"/>
      <w:color w:val="000000"/>
      <w:sz w:val="24"/>
      <w:szCs w:val="24"/>
      <w:lang w:eastAsia="zh-CN" w:val="pl-PL" w:bidi="ar-SA"/>
    </w:rPr>
  </w:style>
  <w:style w:type="paragraph" w:styleId="Tekstpodstawowy21" w:customStyle="1">
    <w:name w:val="Tekst podstawowy 21"/>
    <w:basedOn w:val="Normal"/>
    <w:qFormat/>
    <w:rsid w:val="00ce217c"/>
    <w:pPr/>
    <w:rPr>
      <w:b/>
      <w:szCs w:val="20"/>
    </w:rPr>
  </w:style>
  <w:style w:type="paragraph" w:styleId="ListParagraph">
    <w:name w:val="List Paragraph"/>
    <w:basedOn w:val="Normal"/>
    <w:link w:val="AkapitzlistZnak"/>
    <w:uiPriority w:val="34"/>
    <w:qFormat/>
    <w:rsid w:val="00ce217c"/>
    <w:pPr>
      <w:spacing w:before="0" w:after="0"/>
      <w:ind w:left="720" w:hanging="0"/>
      <w:contextualSpacing/>
    </w:pPr>
    <w:rPr/>
  </w:style>
  <w:style w:type="paragraph" w:styleId="Podtytu">
    <w:name w:val="Podtytuł"/>
    <w:basedOn w:val="Normal"/>
    <w:link w:val="PodtytuZnak"/>
    <w:uiPriority w:val="11"/>
    <w:qFormat/>
    <w:rsid w:val="00ce217c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Tekstpodstawowy31" w:customStyle="1">
    <w:name w:val="Tekst podstawowy 31"/>
    <w:basedOn w:val="Normal"/>
    <w:qFormat/>
    <w:rsid w:val="009b6d4e"/>
    <w:pPr>
      <w:tabs>
        <w:tab w:val="left" w:pos="709" w:leader="none"/>
        <w:tab w:val="left" w:pos="993" w:leader="none"/>
      </w:tabs>
    </w:pPr>
    <w:rPr>
      <w:szCs w:val="20"/>
    </w:rPr>
  </w:style>
  <w:style w:type="paragraph" w:styleId="Stopka">
    <w:name w:val="Stopka"/>
    <w:basedOn w:val="Normal"/>
    <w:link w:val="StopkaZnak"/>
    <w:unhideWhenUsed/>
    <w:rsid w:val="00af15b8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842a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35a93"/>
    <w:pPr>
      <w:spacing w:before="0" w:after="0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00A07-D4C8-48A3-93EA-4A3DC6F5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LibreOffice/4.4.3.2$Windows_x86 LibreOffice_project/88805f81e9fe61362df02b9941de8e38a9b5fd16</Application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2020-09-21T07:29:00Z</dcterms:created>
  <dc:creator>HP</dc:creator>
  <dc:language>pl-PL</dc:language>
  <cp:lastModifiedBy>HP</cp:lastModifiedBy>
  <cp:lastPrinted>2020-09-22T06:46:00Z</cp:lastPrinted>
  <dcterms:modified xsi:type="dcterms:W3CDTF">2020-09-22T06:48:00Z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