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3D" w:rsidRPr="00D7487A" w:rsidRDefault="00E25A77" w:rsidP="00D7487A">
      <w:pPr>
        <w:jc w:val="center"/>
        <w:rPr>
          <w:sz w:val="24"/>
          <w:szCs w:val="24"/>
        </w:rPr>
      </w:pPr>
      <w:bookmarkStart w:id="0" w:name="_GoBack"/>
      <w:bookmarkEnd w:id="0"/>
      <w:r w:rsidRPr="00D7487A">
        <w:rPr>
          <w:sz w:val="24"/>
          <w:szCs w:val="24"/>
        </w:rPr>
        <w:t xml:space="preserve">Załącznik nr 1 do ogłoszenia konkursy na wybór </w:t>
      </w:r>
      <w:r w:rsidR="00D7487A" w:rsidRPr="00D7487A">
        <w:rPr>
          <w:rFonts w:eastAsia="Times New Roman" w:cs="Times New Roman"/>
          <w:bCs/>
          <w:sz w:val="24"/>
          <w:szCs w:val="24"/>
          <w:lang w:eastAsia="pl-PL"/>
        </w:rPr>
        <w:t>w celu wspólnej realizacji projektu w ramach naboru dla Działania 9.2 Infrastruktura socjalna oraz  Poddziałania 11.2.3 Ułatwienie dostępu do usług społecznych, w tym integracja ze środowiskiem lokalnym</w:t>
      </w:r>
    </w:p>
    <w:p w:rsidR="00E25A77" w:rsidRDefault="00E25A77"/>
    <w:p w:rsidR="00E25A77" w:rsidRPr="00E25A77" w:rsidRDefault="00E25A77" w:rsidP="00E25A77">
      <w:pPr>
        <w:jc w:val="center"/>
        <w:rPr>
          <w:b/>
          <w:sz w:val="28"/>
          <w:szCs w:val="28"/>
        </w:rPr>
      </w:pPr>
      <w:r w:rsidRPr="00E25A77">
        <w:rPr>
          <w:b/>
          <w:sz w:val="28"/>
          <w:szCs w:val="28"/>
        </w:rPr>
        <w:t>Formularz Ofertowy</w:t>
      </w:r>
    </w:p>
    <w:p w:rsidR="00E25A77" w:rsidRDefault="00E25A77" w:rsidP="00E25A77">
      <w:pPr>
        <w:jc w:val="center"/>
        <w:rPr>
          <w:i/>
          <w:sz w:val="24"/>
          <w:szCs w:val="24"/>
        </w:rPr>
      </w:pPr>
      <w:r>
        <w:t xml:space="preserve">Konkurs na wybór partnera </w:t>
      </w:r>
      <w:r w:rsidRPr="007261F5">
        <w:rPr>
          <w:rStyle w:val="Uwydatnienie"/>
          <w:sz w:val="24"/>
          <w:szCs w:val="24"/>
        </w:rPr>
        <w:t xml:space="preserve">na wspólne przygotowanie i realizację projektów w ramach  </w:t>
      </w:r>
      <w:r w:rsidRPr="007261F5">
        <w:rPr>
          <w:i/>
          <w:sz w:val="24"/>
          <w:szCs w:val="24"/>
        </w:rPr>
        <w:t>Regionalnego Programu Operacyjnego Województwa Warmińsko – Mazurskiego 2014-2020 oraz w ramach środków publicznych i środków własnych partnera</w:t>
      </w:r>
    </w:p>
    <w:p w:rsidR="00E25A77" w:rsidRDefault="00E25A77" w:rsidP="00E25A77">
      <w:pPr>
        <w:jc w:val="center"/>
        <w:rPr>
          <w:i/>
          <w:sz w:val="24"/>
          <w:szCs w:val="24"/>
        </w:rPr>
      </w:pPr>
    </w:p>
    <w:tbl>
      <w:tblPr>
        <w:tblW w:w="9319" w:type="dxa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301"/>
        <w:gridCol w:w="6216"/>
      </w:tblGrid>
      <w:tr w:rsidR="00E25A77" w:rsidTr="00E25A77">
        <w:trPr>
          <w:trHeight w:val="556"/>
        </w:trPr>
        <w:tc>
          <w:tcPr>
            <w:tcW w:w="9319" w:type="dxa"/>
            <w:gridSpan w:val="3"/>
          </w:tcPr>
          <w:p w:rsidR="00E25A77" w:rsidRDefault="00E25A77" w:rsidP="00E25A77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Informacja o podmiocie</w:t>
            </w:r>
          </w:p>
        </w:tc>
      </w:tr>
      <w:tr w:rsidR="00E25A77" w:rsidTr="00E25A77">
        <w:trPr>
          <w:trHeight w:val="516"/>
        </w:trPr>
        <w:tc>
          <w:tcPr>
            <w:tcW w:w="9319" w:type="dxa"/>
            <w:gridSpan w:val="3"/>
          </w:tcPr>
          <w:p w:rsidR="00E25A77" w:rsidRDefault="00E25A77" w:rsidP="00E25A77">
            <w:pPr>
              <w:jc w:val="center"/>
            </w:pPr>
            <w:r>
              <w:t>Dane podmiotu</w:t>
            </w:r>
          </w:p>
        </w:tc>
      </w:tr>
      <w:tr w:rsidR="00E25A77" w:rsidTr="00E25A77">
        <w:trPr>
          <w:trHeight w:val="421"/>
        </w:trPr>
        <w:tc>
          <w:tcPr>
            <w:tcW w:w="802" w:type="dxa"/>
          </w:tcPr>
          <w:p w:rsidR="00E25A77" w:rsidRDefault="00E25A77" w:rsidP="00E25A77">
            <w:pPr>
              <w:pStyle w:val="Akapitzlist"/>
              <w:ind w:left="198"/>
            </w:pPr>
            <w:r>
              <w:t>1.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Nazwa podmiotu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421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2.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Forma organizacyjna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380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3.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NIP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312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4.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REGON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19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5.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Adres siedziby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85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6.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Województwo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58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7.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Miejscowość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164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8.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Ulica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178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9.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Nr domu/lokalu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191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>10.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 xml:space="preserve">Kod pocztowy 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44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11.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Adres poczty elektronicznej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192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12.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Adres strony internetowej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192BA6">
        <w:trPr>
          <w:trHeight w:val="272"/>
        </w:trPr>
        <w:tc>
          <w:tcPr>
            <w:tcW w:w="9319" w:type="dxa"/>
            <w:gridSpan w:val="3"/>
          </w:tcPr>
          <w:p w:rsidR="00E25A77" w:rsidRDefault="00E25A77" w:rsidP="00E25A77">
            <w:pPr>
              <w:jc w:val="center"/>
            </w:pPr>
            <w:r>
              <w:t>Osoba uprawiona do reprezentowania</w:t>
            </w:r>
          </w:p>
        </w:tc>
      </w:tr>
      <w:tr w:rsidR="00E25A77" w:rsidTr="00E25A77">
        <w:trPr>
          <w:trHeight w:val="192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13.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 xml:space="preserve">Imię 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19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 xml:space="preserve">14. 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Nazwisko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71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>15.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>Numer telefonu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  <w:tr w:rsidR="00E25A77" w:rsidTr="00E25A77">
        <w:trPr>
          <w:trHeight w:val="217"/>
        </w:trPr>
        <w:tc>
          <w:tcPr>
            <w:tcW w:w="802" w:type="dxa"/>
          </w:tcPr>
          <w:p w:rsidR="00E25A77" w:rsidRDefault="00E25A77" w:rsidP="00E25A77">
            <w:pPr>
              <w:jc w:val="center"/>
            </w:pPr>
            <w:r>
              <w:t>16.</w:t>
            </w:r>
          </w:p>
        </w:tc>
        <w:tc>
          <w:tcPr>
            <w:tcW w:w="2301" w:type="dxa"/>
          </w:tcPr>
          <w:p w:rsidR="00E25A77" w:rsidRDefault="00E25A77" w:rsidP="00E25A77">
            <w:pPr>
              <w:jc w:val="center"/>
            </w:pPr>
            <w:r>
              <w:t xml:space="preserve">Adres poczty elektronicznej </w:t>
            </w:r>
          </w:p>
        </w:tc>
        <w:tc>
          <w:tcPr>
            <w:tcW w:w="6216" w:type="dxa"/>
          </w:tcPr>
          <w:p w:rsidR="00E25A77" w:rsidRDefault="00E25A77" w:rsidP="00E25A77">
            <w:pPr>
              <w:jc w:val="center"/>
            </w:pPr>
          </w:p>
        </w:tc>
      </w:tr>
    </w:tbl>
    <w:p w:rsidR="00E25A77" w:rsidRDefault="00E25A77" w:rsidP="00E25A77">
      <w:pPr>
        <w:jc w:val="center"/>
      </w:pPr>
    </w:p>
    <w:p w:rsidR="0033192C" w:rsidRPr="00D7487A" w:rsidRDefault="00E25A77" w:rsidP="0033192C">
      <w:pPr>
        <w:jc w:val="both"/>
        <w:rPr>
          <w:sz w:val="24"/>
          <w:szCs w:val="24"/>
        </w:rPr>
      </w:pPr>
      <w:r w:rsidRPr="0033192C">
        <w:rPr>
          <w:sz w:val="24"/>
          <w:szCs w:val="24"/>
        </w:rPr>
        <w:lastRenderedPageBreak/>
        <w:t xml:space="preserve">W odpowiedzi na ogłoszony konkurs przez Gminę Milejewo </w:t>
      </w:r>
      <w:r w:rsidR="0033192C" w:rsidRPr="0033192C">
        <w:rPr>
          <w:rStyle w:val="Uwydatnienie"/>
          <w:sz w:val="24"/>
          <w:szCs w:val="24"/>
        </w:rPr>
        <w:t xml:space="preserve">na wspólne przygotowanie i realizację projektów </w:t>
      </w:r>
      <w:r w:rsidR="00D7487A" w:rsidRPr="00D7487A">
        <w:rPr>
          <w:rFonts w:eastAsia="Times New Roman" w:cs="Times New Roman"/>
          <w:bCs/>
          <w:sz w:val="24"/>
          <w:szCs w:val="24"/>
          <w:lang w:eastAsia="pl-PL"/>
        </w:rPr>
        <w:t>w ramach naboru dla Działania 9.2 Infrastruktura socjalna oraz  Poddziałania 11.2.3 Ułatwienie dostępu do usług społecznych, w tym integracja ze środowiskiem lokalnym</w:t>
      </w:r>
      <w:r w:rsidR="00D7487A" w:rsidRPr="0033192C">
        <w:rPr>
          <w:rStyle w:val="Uwydatnienie"/>
          <w:sz w:val="24"/>
          <w:szCs w:val="24"/>
        </w:rPr>
        <w:t xml:space="preserve"> </w:t>
      </w:r>
      <w:r w:rsidR="0033192C" w:rsidRPr="0033192C">
        <w:rPr>
          <w:rStyle w:val="Uwydatnienie"/>
          <w:sz w:val="24"/>
          <w:szCs w:val="24"/>
        </w:rPr>
        <w:t xml:space="preserve">w ramach  </w:t>
      </w:r>
      <w:r w:rsidR="0033192C" w:rsidRPr="0033192C">
        <w:rPr>
          <w:sz w:val="24"/>
          <w:szCs w:val="24"/>
        </w:rPr>
        <w:t xml:space="preserve">Regionalnego Programu Operacyjnego Województwa Warmińsko – Mazurskiego 2014-2020 oraz w ramach środków publicznych i środków własnych partnera w celu wspólnej realizacji zadań  z zakresu działalności pożytku publicznego w budynku </w:t>
      </w:r>
      <w:r w:rsidR="0033192C" w:rsidRPr="0033192C">
        <w:rPr>
          <w:sz w:val="24"/>
          <w:szCs w:val="24"/>
          <w:shd w:val="clear" w:color="auto" w:fill="FBFCFA"/>
        </w:rPr>
        <w:t xml:space="preserve">Pomorska Wieś 40, 82-316 Milejewo oświadczamy, że: </w:t>
      </w:r>
    </w:p>
    <w:p w:rsidR="0033192C" w:rsidRPr="0033192C" w:rsidRDefault="0033192C" w:rsidP="0033192C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Zapoznałem(-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)/-liśmy się z Ogłoszeniem Konkursu i akceptujemy jego zapisy oraz nie wnosimy uwag do jego treści </w:t>
      </w:r>
    </w:p>
    <w:p w:rsidR="0033192C" w:rsidRPr="0033192C" w:rsidRDefault="0033192C" w:rsidP="0033192C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Wyrażam/y wolę aktywnego udziału w tworzeniu finalnej koncepcji projektu „twardego” tzn. dot. remontu i wyposażenia budynku</w:t>
      </w:r>
    </w:p>
    <w:p w:rsidR="0033192C" w:rsidRPr="0033192C" w:rsidRDefault="0033192C" w:rsidP="0033192C">
      <w:pPr>
        <w:pStyle w:val="Akapitzlist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Wyrażamy zgodę na wypracowanie przez nas koncepcji projektów miękkich, tzn. dotyczących realizacji projektów w zakresie celów zgodnie z ogłoszeniem konkursowym oraz ich późniejsza realizację; </w:t>
      </w:r>
    </w:p>
    <w:p w:rsidR="0033192C" w:rsidRPr="00BA7EEE" w:rsidRDefault="0033192C" w:rsidP="00BA7EEE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33192C">
        <w:rPr>
          <w:sz w:val="24"/>
          <w:szCs w:val="24"/>
        </w:rPr>
        <w:t xml:space="preserve">Przystąpimy od podpisania umowy partnerskiej w terminie zgodnym z wytycznymi instytucji Zarządzającej oraz odpowiednio podmiotów zlecających realizację zadań publicznych </w:t>
      </w:r>
    </w:p>
    <w:p w:rsidR="0033192C" w:rsidRDefault="0033192C" w:rsidP="0033192C">
      <w:pPr>
        <w:ind w:left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Opis oferty </w:t>
      </w:r>
    </w:p>
    <w:p w:rsidR="0033192C" w:rsidRDefault="0033192C" w:rsidP="003319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7EEE">
        <w:rPr>
          <w:sz w:val="24"/>
          <w:szCs w:val="24"/>
        </w:rPr>
        <w:t xml:space="preserve">Opis zgodności działań potencjalnego partnera z celami partnerstwa (wykaz zadań wraz z ich opisem) </w:t>
      </w:r>
    </w:p>
    <w:p w:rsid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</w:p>
    <w:p w:rsidR="0033192C" w:rsidRDefault="0033192C" w:rsidP="003319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7EEE">
        <w:rPr>
          <w:sz w:val="24"/>
          <w:szCs w:val="24"/>
        </w:rPr>
        <w:t xml:space="preserve">Opis oferowanego wkładu potencjalnego partnera w realizację projektów 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</w:p>
    <w:p w:rsidR="0033192C" w:rsidRDefault="0033192C" w:rsidP="003319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7EEE">
        <w:rPr>
          <w:sz w:val="24"/>
          <w:szCs w:val="24"/>
        </w:rPr>
        <w:t xml:space="preserve">Doświadczenie w realizacji projektów współfinansowanych ze środków publicznych 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</w:p>
    <w:p w:rsidR="0033192C" w:rsidRDefault="00BA7EEE" w:rsidP="003319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7EEE">
        <w:rPr>
          <w:sz w:val="24"/>
          <w:szCs w:val="24"/>
        </w:rPr>
        <w:t>Zaprezentowanie zakresu zadań potencjalnego partnera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</w:p>
    <w:p w:rsidR="00BA7EEE" w:rsidRDefault="00BA7EEE" w:rsidP="00BA7EEE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A7EEE">
        <w:rPr>
          <w:sz w:val="24"/>
          <w:szCs w:val="24"/>
        </w:rPr>
        <w:t xml:space="preserve">Opis trwałości i kontynuacji działań po zakończeniu realizacji projektów. 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…………………………………………………………………………………………………………………………………….</w:t>
      </w:r>
    </w:p>
    <w:p w:rsidR="00BA7EEE" w:rsidRPr="00BA7EEE" w:rsidRDefault="00BA7EEE" w:rsidP="00BA7EEE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3192C" w:rsidRPr="00BA7EEE" w:rsidRDefault="0033192C" w:rsidP="0033192C">
      <w:pPr>
        <w:jc w:val="center"/>
        <w:rPr>
          <w:sz w:val="24"/>
          <w:szCs w:val="24"/>
        </w:rPr>
      </w:pPr>
    </w:p>
    <w:p w:rsidR="0033192C" w:rsidRPr="007261F5" w:rsidRDefault="0033192C" w:rsidP="0033192C">
      <w:pPr>
        <w:jc w:val="center"/>
        <w:rPr>
          <w:i/>
          <w:sz w:val="24"/>
          <w:szCs w:val="24"/>
          <w:shd w:val="clear" w:color="auto" w:fill="FBFCFA"/>
        </w:rPr>
      </w:pPr>
    </w:p>
    <w:p w:rsidR="00E25A77" w:rsidRPr="00E25A77" w:rsidRDefault="00E25A77" w:rsidP="00E25A77">
      <w:pPr>
        <w:jc w:val="center"/>
      </w:pPr>
    </w:p>
    <w:sectPr w:rsidR="00E25A77" w:rsidRPr="00E2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3FA0"/>
    <w:multiLevelType w:val="hybridMultilevel"/>
    <w:tmpl w:val="A6E2A7FE"/>
    <w:lvl w:ilvl="0" w:tplc="92B47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2680"/>
    <w:multiLevelType w:val="hybridMultilevel"/>
    <w:tmpl w:val="BDF86C02"/>
    <w:lvl w:ilvl="0" w:tplc="AD589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B55B8"/>
    <w:multiLevelType w:val="hybridMultilevel"/>
    <w:tmpl w:val="32E01D9E"/>
    <w:lvl w:ilvl="0" w:tplc="A99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2070"/>
    <w:multiLevelType w:val="hybridMultilevel"/>
    <w:tmpl w:val="3FB80550"/>
    <w:lvl w:ilvl="0" w:tplc="E6C46A7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7"/>
    <w:rsid w:val="0033192C"/>
    <w:rsid w:val="0055133D"/>
    <w:rsid w:val="005C6548"/>
    <w:rsid w:val="00BA7EEE"/>
    <w:rsid w:val="00D7487A"/>
    <w:rsid w:val="00E2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0A3C2-9F19-4003-992B-EEF9F9CD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A7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E25A77"/>
    <w:rPr>
      <w:i/>
      <w:iCs/>
    </w:rPr>
  </w:style>
  <w:style w:type="paragraph" w:styleId="Akapitzlist">
    <w:name w:val="List Paragraph"/>
    <w:basedOn w:val="Normalny"/>
    <w:uiPriority w:val="34"/>
    <w:qFormat/>
    <w:rsid w:val="00E2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E67C-111D-4847-959E-3BB09763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HP</cp:lastModifiedBy>
  <cp:revision>2</cp:revision>
  <cp:lastPrinted>2018-05-08T12:39:00Z</cp:lastPrinted>
  <dcterms:created xsi:type="dcterms:W3CDTF">2018-05-23T09:46:00Z</dcterms:created>
  <dcterms:modified xsi:type="dcterms:W3CDTF">2018-05-23T09:46:00Z</dcterms:modified>
</cp:coreProperties>
</file>