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37" w:rsidRPr="00C32969" w:rsidRDefault="00EB0DED" w:rsidP="00A97F4A">
      <w:pPr>
        <w:pStyle w:val="Default"/>
        <w:rPr>
          <w:rFonts w:ascii="Times New Roman" w:hAnsi="Times New Roman" w:cs="Times New Roman"/>
          <w:b/>
          <w:color w:val="auto"/>
        </w:rPr>
      </w:pPr>
      <w:r w:rsidRPr="00634CAE">
        <w:rPr>
          <w:noProof/>
          <w:lang w:eastAsia="pl-PL"/>
        </w:rPr>
        <w:drawing>
          <wp:inline distT="0" distB="0" distL="0" distR="0">
            <wp:extent cx="5760720" cy="5808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4A" w:rsidRPr="00C329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</w:t>
      </w:r>
      <w:r w:rsidR="00A97F4A" w:rsidRPr="00C32969">
        <w:rPr>
          <w:rFonts w:ascii="Times New Roman" w:hAnsi="Times New Roman" w:cs="Times New Roman"/>
          <w:b/>
          <w:color w:val="auto"/>
        </w:rPr>
        <w:t xml:space="preserve">Załącznik nr 6 do </w:t>
      </w:r>
      <w:proofErr w:type="spellStart"/>
      <w:r w:rsidR="00A97F4A" w:rsidRPr="00C32969">
        <w:rPr>
          <w:rFonts w:ascii="Times New Roman" w:hAnsi="Times New Roman" w:cs="Times New Roman"/>
          <w:b/>
          <w:color w:val="auto"/>
        </w:rPr>
        <w:t>siwz</w:t>
      </w:r>
      <w:proofErr w:type="spellEnd"/>
    </w:p>
    <w:p w:rsidR="00A97F4A" w:rsidRPr="00C32969" w:rsidRDefault="00A97F4A" w:rsidP="00A97F4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7F4A" w:rsidRPr="00C32969" w:rsidRDefault="00A97F4A" w:rsidP="00A97F4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Wzór</w:t>
      </w:r>
    </w:p>
    <w:p w:rsidR="003D2937" w:rsidRPr="00C32969" w:rsidRDefault="00D0501F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UMOWA NR ZP.271.2</w:t>
      </w:r>
      <w:r w:rsidR="00896027" w:rsidRPr="00C32969">
        <w:rPr>
          <w:rFonts w:ascii="Times New Roman" w:hAnsi="Times New Roman" w:cs="Times New Roman"/>
          <w:b/>
          <w:bCs/>
          <w:color w:val="auto"/>
        </w:rPr>
        <w:t>.IK.2018</w:t>
      </w:r>
    </w:p>
    <w:p w:rsidR="003D2937" w:rsidRPr="00C32969" w:rsidRDefault="008960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zawarta w dniu ………………..2018</w:t>
      </w:r>
      <w:r w:rsidR="003D2937" w:rsidRPr="00C32969">
        <w:rPr>
          <w:rFonts w:ascii="Times New Roman" w:hAnsi="Times New Roman" w:cs="Times New Roman"/>
          <w:color w:val="auto"/>
        </w:rPr>
        <w:t xml:space="preserve"> r. pomiędzy: 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Gminą Milejewo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ul. Elbląska 47, 82-316 Milejewo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reprezentowaną</w:t>
      </w:r>
      <w:r w:rsidR="003D2937" w:rsidRPr="00C32969">
        <w:rPr>
          <w:rFonts w:ascii="Times New Roman" w:hAnsi="Times New Roman" w:cs="Times New Roman"/>
          <w:color w:val="auto"/>
        </w:rPr>
        <w:t xml:space="preserve"> przez: 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Wójta Gminy</w:t>
      </w:r>
      <w:r w:rsidR="003D2937" w:rsidRPr="00C32969">
        <w:rPr>
          <w:rFonts w:ascii="Times New Roman" w:hAnsi="Times New Roman" w:cs="Times New Roman"/>
          <w:color w:val="auto"/>
        </w:rPr>
        <w:t xml:space="preserve"> – </w:t>
      </w:r>
      <w:r w:rsidRPr="00C32969">
        <w:rPr>
          <w:rFonts w:ascii="Times New Roman" w:hAnsi="Times New Roman" w:cs="Times New Roman"/>
          <w:color w:val="auto"/>
        </w:rPr>
        <w:t xml:space="preserve">Krzysztofa </w:t>
      </w:r>
      <w:proofErr w:type="spellStart"/>
      <w:r w:rsidRPr="00C32969">
        <w:rPr>
          <w:rFonts w:ascii="Times New Roman" w:hAnsi="Times New Roman" w:cs="Times New Roman"/>
          <w:color w:val="auto"/>
        </w:rPr>
        <w:t>Szumałę</w:t>
      </w:r>
      <w:proofErr w:type="spellEnd"/>
      <w:r w:rsidR="003D2937"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Przy kontrasygnacie </w:t>
      </w:r>
      <w:r w:rsidR="00482727" w:rsidRPr="00C32969">
        <w:rPr>
          <w:rFonts w:ascii="Times New Roman" w:hAnsi="Times New Roman" w:cs="Times New Roman"/>
          <w:color w:val="auto"/>
        </w:rPr>
        <w:t>Skarbnika Gminy</w:t>
      </w:r>
      <w:r w:rsidRPr="00C32969">
        <w:rPr>
          <w:rFonts w:ascii="Times New Roman" w:hAnsi="Times New Roman" w:cs="Times New Roman"/>
          <w:color w:val="auto"/>
        </w:rPr>
        <w:t xml:space="preserve"> – </w:t>
      </w:r>
      <w:r w:rsidR="00482727" w:rsidRPr="00C32969">
        <w:rPr>
          <w:rFonts w:ascii="Times New Roman" w:hAnsi="Times New Roman" w:cs="Times New Roman"/>
          <w:color w:val="auto"/>
        </w:rPr>
        <w:t xml:space="preserve">Anny </w:t>
      </w:r>
      <w:proofErr w:type="spellStart"/>
      <w:r w:rsidR="00482727" w:rsidRPr="00C32969">
        <w:rPr>
          <w:rFonts w:ascii="Times New Roman" w:hAnsi="Times New Roman" w:cs="Times New Roman"/>
          <w:color w:val="auto"/>
        </w:rPr>
        <w:t>Kiejdo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  <w:bookmarkStart w:id="0" w:name="_GoBack"/>
      <w:bookmarkEnd w:id="0"/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zwaną</w:t>
      </w:r>
      <w:r w:rsidR="003D2937" w:rsidRPr="00C32969">
        <w:rPr>
          <w:rFonts w:ascii="Times New Roman" w:hAnsi="Times New Roman" w:cs="Times New Roman"/>
          <w:color w:val="auto"/>
        </w:rPr>
        <w:t xml:space="preserve"> dalej Zamawiającym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…………………………………….., zarejestrowaną w rejestrze przedsiębiorców pod numerem KRS …………………… prowadzonym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przez Sąd ………………. w ……………………., ……. Wydział …………………………. Krajowego Rejestru Sądowego o kapitale spółki …………………………………………..zł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NIP: …………………………………. Regon: 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reprezentowanym przez: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zwanym dalej Wykonawcą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na podstawie dokonanego przez Zamawiającego wyboru oferty Wykonawcy w </w:t>
      </w:r>
      <w:r w:rsidRPr="00C32969">
        <w:rPr>
          <w:rFonts w:ascii="Times New Roman" w:hAnsi="Times New Roman" w:cs="Times New Roman"/>
          <w:iCs/>
          <w:color w:val="auto"/>
        </w:rPr>
        <w:t xml:space="preserve">przetargu nieograniczonym </w:t>
      </w:r>
      <w:r w:rsidRPr="00C32969">
        <w:rPr>
          <w:rFonts w:ascii="Times New Roman" w:hAnsi="Times New Roman" w:cs="Times New Roman"/>
          <w:color w:val="auto"/>
        </w:rPr>
        <w:t xml:space="preserve">o wartości </w:t>
      </w:r>
      <w:r w:rsidRPr="00C32969">
        <w:rPr>
          <w:rFonts w:ascii="Times New Roman" w:hAnsi="Times New Roman" w:cs="Times New Roman"/>
          <w:iCs/>
          <w:color w:val="auto"/>
        </w:rPr>
        <w:t xml:space="preserve">poniżej 5 225 000 </w:t>
      </w:r>
      <w:r w:rsidRPr="00C32969">
        <w:rPr>
          <w:rFonts w:ascii="Times New Roman" w:hAnsi="Times New Roman" w:cs="Times New Roman"/>
          <w:color w:val="auto"/>
        </w:rPr>
        <w:t xml:space="preserve">euro dla robót budowlanych, 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896027" w:rsidRPr="00C32969">
        <w:rPr>
          <w:rFonts w:ascii="Times New Roman" w:hAnsi="Times New Roman" w:cs="Times New Roman"/>
          <w:b/>
          <w:bCs/>
          <w:color w:val="auto"/>
        </w:rPr>
        <w:t>ZP.271.2.IK.2018</w:t>
      </w:r>
      <w:r w:rsidR="00D0501F" w:rsidRPr="00C3296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przeprowadzonym zgodnie z przepisami ustawy z dnia 29 stycznia 2004 r. Prawo zamówień publicznych ( t. j. </w:t>
      </w:r>
      <w:r w:rsidR="000D27A6" w:rsidRPr="00C32969">
        <w:t xml:space="preserve">Dz. U. z 2017r. poz. 1579 </w:t>
      </w:r>
      <w:r w:rsidRPr="00C32969">
        <w:rPr>
          <w:rFonts w:ascii="Times New Roman" w:hAnsi="Times New Roman" w:cs="Times New Roman"/>
          <w:color w:val="auto"/>
        </w:rPr>
        <w:t xml:space="preserve">z póź.zm).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</w:t>
      </w:r>
    </w:p>
    <w:p w:rsidR="00C32969" w:rsidRPr="00C32969" w:rsidRDefault="003D2937" w:rsidP="003D2937">
      <w:pPr>
        <w:pStyle w:val="Tekstprzypisukocowego"/>
        <w:numPr>
          <w:ilvl w:val="1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C32969">
        <w:rPr>
          <w:sz w:val="24"/>
          <w:szCs w:val="24"/>
        </w:rPr>
        <w:t xml:space="preserve">Zamawiający powierza, a Wykonawca przyjmuje do wykonania zadania pn. </w:t>
      </w:r>
      <w:r w:rsidRPr="00C32969">
        <w:rPr>
          <w:b/>
          <w:bCs/>
          <w:sz w:val="24"/>
          <w:szCs w:val="24"/>
        </w:rPr>
        <w:t>„</w:t>
      </w:r>
      <w:r w:rsidR="000D27A6" w:rsidRPr="00C32969">
        <w:rPr>
          <w:color w:val="000000"/>
          <w:sz w:val="24"/>
          <w:szCs w:val="24"/>
        </w:rPr>
        <w:t>montaż instalacji fotowoltaicznych na budynkach użyteczności publicznej</w:t>
      </w:r>
      <w:r w:rsidR="000D27A6" w:rsidRPr="00C32969">
        <w:rPr>
          <w:color w:val="000000"/>
          <w:sz w:val="24"/>
          <w:szCs w:val="24"/>
          <w:lang w:val="pl-PL"/>
        </w:rPr>
        <w:t xml:space="preserve"> w Gminie Milejewo</w:t>
      </w:r>
      <w:r w:rsidR="00C32969" w:rsidRPr="00C32969">
        <w:rPr>
          <w:color w:val="000000"/>
          <w:sz w:val="24"/>
          <w:szCs w:val="24"/>
          <w:lang w:val="pl-PL"/>
        </w:rPr>
        <w:t xml:space="preserve">: </w:t>
      </w:r>
    </w:p>
    <w:p w:rsidR="003D2937" w:rsidRPr="00340654" w:rsidRDefault="00C32969" w:rsidP="00C3296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969">
        <w:t xml:space="preserve">a) </w:t>
      </w:r>
      <w:r w:rsidRPr="00340654">
        <w:rPr>
          <w:rFonts w:ascii="Times New Roman" w:hAnsi="Times New Roman" w:cs="Times New Roman"/>
          <w:sz w:val="24"/>
          <w:szCs w:val="24"/>
        </w:rPr>
        <w:t>Budynek świetlicy Pomorska Wieś instalacja fotowol</w:t>
      </w:r>
      <w:r w:rsidR="00502712">
        <w:rPr>
          <w:rFonts w:ascii="Times New Roman" w:hAnsi="Times New Roman" w:cs="Times New Roman"/>
          <w:sz w:val="24"/>
          <w:szCs w:val="24"/>
        </w:rPr>
        <w:t>taiczna o mocy …………</w:t>
      </w:r>
      <w:proofErr w:type="spellStart"/>
      <w:r w:rsidRPr="00340654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34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b)Urząd Gminy w Milejewie inst</w:t>
      </w:r>
      <w:r w:rsidR="00502712">
        <w:rPr>
          <w:rFonts w:ascii="Times New Roman" w:hAnsi="Times New Roman" w:cs="Times New Roman"/>
          <w:sz w:val="24"/>
          <w:szCs w:val="24"/>
        </w:rPr>
        <w:t xml:space="preserve">alacja fotowoltaiczna o mocy …………………. </w:t>
      </w:r>
      <w:proofErr w:type="spellStart"/>
      <w:r w:rsidRPr="00340654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3D2937" w:rsidRPr="003406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>Zakres przedmiotu zamówienia został szczegółowo opisany w dokumentacji przetargowej obejmującej: SIWZ, Specyfikacji Technicznej Wykonania i Odbioru Robót Budowlanych (</w:t>
      </w:r>
      <w:proofErr w:type="spellStart"/>
      <w:r w:rsidR="000D27A6"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="000D27A6" w:rsidRPr="00C32969">
        <w:rPr>
          <w:rFonts w:ascii="Times New Roman" w:hAnsi="Times New Roman" w:cs="Times New Roman"/>
          <w:color w:val="auto"/>
        </w:rPr>
        <w:t>)</w:t>
      </w:r>
      <w:r w:rsidR="00D0501F" w:rsidRPr="00C32969">
        <w:rPr>
          <w:rFonts w:ascii="Times New Roman" w:hAnsi="Times New Roman" w:cs="Times New Roman"/>
          <w:color w:val="auto"/>
        </w:rPr>
        <w:t>,</w:t>
      </w:r>
      <w:r w:rsidRPr="00C32969">
        <w:rPr>
          <w:rFonts w:ascii="Times New Roman" w:hAnsi="Times New Roman" w:cs="Times New Roman"/>
          <w:color w:val="auto"/>
        </w:rPr>
        <w:t xml:space="preserve"> stanowiące załącznik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Dla celów interpretacji będą miały pierwszeństwo dokumenty zgodnie z następującą kolejnością: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Umowa,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2</w:t>
      </w:r>
      <w:r w:rsidR="003D2937" w:rsidRPr="00C32969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3D2937"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="003D2937"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3</w:t>
      </w:r>
      <w:r w:rsidR="003D2937" w:rsidRPr="00C32969">
        <w:rPr>
          <w:rFonts w:ascii="Times New Roman" w:hAnsi="Times New Roman" w:cs="Times New Roman"/>
          <w:color w:val="auto"/>
        </w:rPr>
        <w:t xml:space="preserve">) SIWZ (w zakresie nie ujętym wyżej),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4</w:t>
      </w:r>
      <w:r w:rsidR="003D2937" w:rsidRPr="00C32969">
        <w:rPr>
          <w:rFonts w:ascii="Times New Roman" w:hAnsi="Times New Roman" w:cs="Times New Roman"/>
          <w:color w:val="auto"/>
        </w:rPr>
        <w:t xml:space="preserve">) Oferta Wykonawcy wraz ze stanowiącym jej integralną część Kosztorysem ofertowym.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4</w:t>
      </w:r>
      <w:r w:rsidRPr="00C32969">
        <w:rPr>
          <w:rFonts w:ascii="Times New Roman" w:hAnsi="Times New Roman" w:cs="Times New Roman"/>
          <w:color w:val="auto"/>
        </w:rPr>
        <w:t xml:space="preserve">. W celu wyeliminowania stwierdzonych rozbieżności pomiędzy dokumentami, o których mowa w ust. 3. Zamawiający jest zobowiązany niezwłocznie przekazać informację na piśmie występującemu o wyjaśnienie rozbieżności, z zachowaniem przy interpretacji rozbieżności zasady pierwszeństwa kolejności dokumentów, o której mowa w ust. 3.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oświadcza, że uwzględnił w ofercie wszelkie dane udostępnione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>Wycena oferty jest dokonana w oparciu o kosztorys of</w:t>
      </w:r>
      <w:r w:rsidR="000D27A6" w:rsidRPr="00C32969">
        <w:rPr>
          <w:rFonts w:ascii="Times New Roman" w:hAnsi="Times New Roman" w:cs="Times New Roman"/>
          <w:color w:val="auto"/>
        </w:rPr>
        <w:t xml:space="preserve">ertowy oraz </w:t>
      </w:r>
      <w:r w:rsidRPr="00C329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oraz inne elementy SIWZ opisujące przedm</w:t>
      </w:r>
      <w:r w:rsidR="000E2423" w:rsidRPr="00C32969">
        <w:rPr>
          <w:rFonts w:ascii="Times New Roman" w:hAnsi="Times New Roman" w:cs="Times New Roman"/>
          <w:color w:val="auto"/>
        </w:rPr>
        <w:t xml:space="preserve">iot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C32969">
      <w:pP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7. Wykonawca zobowiązuje</w:t>
      </w:r>
      <w:r w:rsidR="00952524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się wykonać wszystkie opisane d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okumentacją </w:t>
      </w:r>
      <w:r w:rsidR="000D27A6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przetargową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proofErr w:type="spellStart"/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STWiORB</w:t>
      </w:r>
      <w:proofErr w:type="spellEnd"/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roboty budowlane, niezbędne do realizacji przedmiotu Umowy. </w:t>
      </w:r>
    </w:p>
    <w:p w:rsidR="003D2937" w:rsidRPr="00C32969" w:rsidRDefault="003D2937" w:rsidP="00C32969">
      <w:pP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8. Wykonawca zobowiązuje się wykonać roboty budowlane, które nie zostały wyszczególnione w przedmiarze robót, a są konieczne do realizacji przedmiotu Umowy zgodnie z </w:t>
      </w:r>
      <w:r w:rsidR="000D27A6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prawem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budowlanym i nie wymagają zawarcia odrębnej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2</w:t>
      </w:r>
    </w:p>
    <w:p w:rsidR="000D27A6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>Przedmiot umowy wykonany zostanie z materiałów dostarczonych przez Wykonawcę</w:t>
      </w:r>
      <w:r w:rsidR="000D27A6" w:rsidRPr="00C32969">
        <w:rPr>
          <w:rFonts w:ascii="Times New Roman" w:hAnsi="Times New Roman" w:cs="Times New Roman"/>
          <w:color w:val="auto"/>
        </w:rPr>
        <w:t>.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Materiały, o których mowa w ust. 1, powinny odpowiadać, co do jakości wymaganiom określonym ustawą z dnia 16 kwietnia 2004 r. o wyrobach budowlanych (Dz. U. z 2014r, poz. 883 ze zm.) oraz wymaganiom określonym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3. Wykonawca będzie przeprowadzać pomiary i badania materiałów oraz robót zgodnie z zasadami kontroli jakości materiałów i robót określonymi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TERMIN WYKONANIA ZAMÓWIENIA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3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Termin zakończenia robót budowlanych do </w:t>
      </w:r>
      <w:r w:rsidR="000D27A6" w:rsidRPr="00C32969">
        <w:rPr>
          <w:rFonts w:ascii="Times New Roman" w:hAnsi="Times New Roman" w:cs="Times New Roman"/>
          <w:b/>
          <w:bCs/>
          <w:color w:val="auto"/>
        </w:rPr>
        <w:t>31.07.2018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Rozpoczęcie czynności odbiorowych nastąpi w terminie do 7 dni licząc od daty potwierdzonego przez inspektora nadzoru zgłoszenia Wykonawcy o zakończeniu robót i przyjęcia dokumentów niezbędnych do oceny wykonania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Termin ustalony w ust. 1 powyżej może ulec zmianie w sytuacji określonej w § 18 niniejszej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PRAWA I OBOWIĄZKI STRON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Do obowiązków Zamawiającego należy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przekazanie terenu budowy niezwłocznie po zgłoszeniu przez Wykonawcę Robót Zamawiającemu kierownika budowy i kierowników robót, oraz złożeniu oświadczenia przez w/w o przyjęciu obowiązków,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dostarczenia Wykonawcy niezbędnej dokumentacji projektowej oraz dokonania jej zmian w zakresie niezbędnym do wykonania przewidzianego w umowie obiektu budowlanego,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zapewnienie nadzoru inwestorskiego,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udzielenia Wykonawcy pełnomocnictw w przypadku, gdy okażą się one niezbędne do wykonania przez Wykonawcę obowiązków wynikających z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5) przeprowadzenie odbioru wy</w:t>
      </w:r>
      <w:r w:rsidR="000E2423" w:rsidRPr="00C32969">
        <w:rPr>
          <w:rFonts w:ascii="Times New Roman" w:hAnsi="Times New Roman" w:cs="Times New Roman"/>
          <w:color w:val="auto"/>
        </w:rPr>
        <w:t xml:space="preserve">konanych robót,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6) zapłata za wykonaną i odebraną robotę.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ma prawo przekazać Wykonawcy dodatkowe rysunki i instrukcje, jakie uzna za konieczne dla zgodnego z umową wykonania robót oraz usunięcia wad. Wykonawca ma obowiązek dostosować się do tych rysunków i instrukcji.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zwiększyć lub zmniejszyć ilość robót objętych kosztorysem ofertowym,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2) pominąć jakieś roboty,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zastosować roboty zamienne lub dodatkowe w przypadku konieczności wykonania robót nieprzewidzianych na polecenie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Wykonawca nie wprowadzi jakichkolwiek zmian jakości i ilości robót bez pisemnego polecenia Zamawiającego, za wyjątkiem oczywistych zmian wynikających z rozliczenia kosztorysowego.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5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Do obowiązków Wykonawcy należy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przestrzeganie ogólnych wymagań dotyczących robót w zakresie określonym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2) wykonani</w:t>
      </w:r>
      <w:r w:rsidR="00952524" w:rsidRPr="00C32969">
        <w:rPr>
          <w:rFonts w:ascii="Times New Roman" w:hAnsi="Times New Roman" w:cs="Times New Roman"/>
          <w:color w:val="auto"/>
        </w:rPr>
        <w:t>e przedmiotu umowy w oparciu o d</w:t>
      </w:r>
      <w:r w:rsidRPr="00C32969">
        <w:rPr>
          <w:rFonts w:ascii="Times New Roman" w:hAnsi="Times New Roman" w:cs="Times New Roman"/>
          <w:color w:val="auto"/>
        </w:rPr>
        <w:t xml:space="preserve">okumentację przetargową z uwzględnieniem wymagań określonych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kontrola jakości materiałów i robót zgodnie z postanowieniami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badania laboratoryjne będą prowadzone na koszt Wykonawcy w laboratoriach zaakceptowanych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zabezpieczenie instalacji i urządzeń na terenie budowy i w jej bezpośrednim otoczeniu przed ich zniszczeniem lub uszkodzeniem w trakcie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8) informowanie Zamawiającego o terminie wykonania robót ulegających zakryciu oraz terminie odbioru robót zanikających w terminach i w zakresie okreś</w:t>
      </w:r>
      <w:r w:rsidR="000E2423" w:rsidRPr="00C32969">
        <w:rPr>
          <w:rFonts w:ascii="Times New Roman" w:hAnsi="Times New Roman" w:cs="Times New Roman"/>
          <w:color w:val="auto"/>
        </w:rPr>
        <w:t xml:space="preserve">lonym w </w:t>
      </w:r>
      <w:proofErr w:type="spellStart"/>
      <w:r w:rsidR="000E2423"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="000E2423" w:rsidRPr="00C32969">
        <w:rPr>
          <w:rFonts w:ascii="Times New Roman" w:hAnsi="Times New Roman" w:cs="Times New Roman"/>
          <w:color w:val="auto"/>
        </w:rPr>
        <w:t xml:space="preserve">, 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6074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9) informowanie Zamawiającego o problemach lub okolicznościach mogących wpłynąć na jakość robót lub termin zakończenia robót, </w:t>
      </w:r>
      <w:r w:rsidR="0060742E" w:rsidRPr="00C3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32969">
        <w:rPr>
          <w:rFonts w:ascii="Times New Roman" w:hAnsi="Times New Roman" w:cs="Times New Roman"/>
        </w:rPr>
        <w:t xml:space="preserve">10) niezwłoczne informowanie Zamawiającego o zaistniałych na terenie budowy kontrolach i wypadkach,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11) opracowanie projektu organizacji ruchu na czas budowy, uzyskanie wymaganych prawem uzgodnień i przedłożenie go Zamawiającemu w terminie do czasu przystąpienia do wykonywania robót budowlanych,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12) oznakowanie miejsca robót zgodnie z zatwierdzonym projektem organizacji ruchu i utrzymanie tego oznakowania w należytym stanie przez cały czas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13) 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14) zapłata należnego wynagrodzenia Podwykonawcom jeżeli Wykonawca korzysta z Podwykonawców.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Opóźnienie z tytułu nieprzekazania dokumentów, o których mowa w ust. 1 pkt 4) powyżej będzie traktowane jako powstałe z przyczyn zależnych od Wykonawcy i nie może stanowić podstawy do zmiany terminu zakończenia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Wymagania Zamawiającego dotyczące zatrudnienia osób na umowę o pracę przez Wykonawcę lub podwykonawcę. W ramach przedmiotu świadczenia Zamawiający wskazuje następujące czynności, których realizacja musi następować w ramach umowy o pracę w rozumieniu przepisów ustawy z dnia 26.06.1974r. – Kodeks pracy (</w:t>
      </w:r>
      <w:proofErr w:type="spellStart"/>
      <w:r w:rsidRPr="00C32969">
        <w:rPr>
          <w:rFonts w:ascii="Times New Roman" w:hAnsi="Times New Roman" w:cs="Times New Roman"/>
          <w:color w:val="auto"/>
        </w:rPr>
        <w:t>t.j</w:t>
      </w:r>
      <w:proofErr w:type="spellEnd"/>
      <w:r w:rsidRPr="00C32969">
        <w:rPr>
          <w:rFonts w:ascii="Times New Roman" w:hAnsi="Times New Roman" w:cs="Times New Roman"/>
          <w:color w:val="auto"/>
        </w:rPr>
        <w:t>.</w:t>
      </w:r>
      <w:r w:rsidR="00340654">
        <w:rPr>
          <w:rFonts w:ascii="Times New Roman" w:hAnsi="Times New Roman" w:cs="Times New Roman"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Dz.U. z 2015 poz. 1066 z </w:t>
      </w:r>
      <w:proofErr w:type="spellStart"/>
      <w:r w:rsidRPr="00C32969">
        <w:rPr>
          <w:rFonts w:ascii="Times New Roman" w:hAnsi="Times New Roman" w:cs="Times New Roman"/>
          <w:color w:val="auto"/>
        </w:rPr>
        <w:t>późn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zm.) : </w:t>
      </w:r>
    </w:p>
    <w:p w:rsidR="0060742E" w:rsidRPr="00C32969" w:rsidRDefault="006B64A4" w:rsidP="0060742E">
      <w:pPr>
        <w:pStyle w:val="Akapitzlist"/>
        <w:autoSpaceDE w:val="0"/>
        <w:spacing w:after="120" w:line="276" w:lineRule="auto"/>
        <w:ind w:left="426"/>
        <w:jc w:val="both"/>
        <w:rPr>
          <w:sz w:val="22"/>
          <w:szCs w:val="22"/>
        </w:rPr>
      </w:pPr>
      <w:r w:rsidRPr="00C32969">
        <w:rPr>
          <w:sz w:val="22"/>
          <w:szCs w:val="22"/>
        </w:rPr>
        <w:t xml:space="preserve">a) </w:t>
      </w:r>
      <w:r w:rsidR="0060742E" w:rsidRPr="00C32969">
        <w:rPr>
          <w:sz w:val="22"/>
          <w:szCs w:val="22"/>
        </w:rPr>
        <w:t>monter instalacji fotowoltaicznych</w:t>
      </w:r>
    </w:p>
    <w:p w:rsidR="0060742E" w:rsidRPr="00C32969" w:rsidRDefault="0060742E" w:rsidP="0060742E">
      <w:pPr>
        <w:pStyle w:val="Akapitzlist"/>
        <w:autoSpaceDE w:val="0"/>
        <w:spacing w:after="120" w:line="276" w:lineRule="auto"/>
        <w:ind w:left="426"/>
        <w:jc w:val="both"/>
        <w:rPr>
          <w:sz w:val="22"/>
          <w:szCs w:val="22"/>
        </w:rPr>
      </w:pPr>
      <w:r w:rsidRPr="00C32969">
        <w:rPr>
          <w:sz w:val="22"/>
          <w:szCs w:val="22"/>
        </w:rPr>
        <w:t>b) kierownik budowy</w:t>
      </w:r>
    </w:p>
    <w:p w:rsidR="003D2937" w:rsidRPr="00C32969" w:rsidRDefault="0060742E" w:rsidP="0060742E">
      <w:pPr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Cs/>
          <w:sz w:val="24"/>
          <w:szCs w:val="24"/>
        </w:rPr>
        <w:t>4.</w:t>
      </w: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937"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937" w:rsidRPr="00C32969">
        <w:rPr>
          <w:rFonts w:ascii="Times New Roman" w:hAnsi="Times New Roman" w:cs="Times New Roman"/>
          <w:sz w:val="24"/>
          <w:szCs w:val="24"/>
        </w:rPr>
        <w:t xml:space="preserve">Wykonawca na żądanie Zamawiającego obowiązany jest udokumentować zatrudnienie osób, o których mowa powyżej 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Zamawiający może w każdym czasie zawiadomić Państwową Inspekcję Pracy celem przeprowadzenia kontroli, czy osoby wykonujące czynności wskazane w ust. 3 są zatrudnione na podstawie umowy o pracę.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KIEROWANIE ROBOTAMI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§6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zobowiązany jest zapewnić wykonanie i kierowanie robotami specjalistycznymi objętymi umową przez osoby posiadające stosowne kwalifikacje zawodowe i uprawnienia budowlane.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Wykonawca musi przedłożyć Zamawiającemu propozycję zmiany, o której mowa w ust. 2 powyżej nie później niż 7 dni przed planowanym skierowaniem do kierow</w:t>
      </w:r>
      <w:r w:rsidR="000E2423" w:rsidRPr="00C32969">
        <w:rPr>
          <w:rFonts w:ascii="Times New Roman" w:hAnsi="Times New Roman" w:cs="Times New Roman"/>
          <w:color w:val="auto"/>
        </w:rPr>
        <w:t xml:space="preserve">ania budową/robotami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którejkolwiek osoby. Jakakolwiek przerwa w realizacji przedmiotu umowy wynikająca z braku kierownictwa budowy/robót będzie traktowana jako przerwa wynikła z przyczyn zależnych od Wykonawcy i nie może stanowić podstawy do zmiany terminu zakończenia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Zaakceptowana przez Zamawiającego zmiana którejkolwiek z osób, o których mowa w ust. 1 powyżej i nie wymaga aneksu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Skierowanie, bez akceptacji Zamawiającego, do kierowania robotami innych osób niż wskazane w ofercie Wykonawcy stanowi podstawę odstąpienia od umowy przez Zamawiającego z winy Wykonawcy.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NADZÓR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7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Zamawiający w czasie przekazania placu budowy poinformuje Wykonawcę o osobach pełniących funkcję Inspektora Nadzoru.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Osoby, o których mowa w ust. 1 powyżej będą działać w granicach umocowania określonego w ustawie Prawo budowlane.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zastrzega sobie prawo zmiany ww. osób, o czym Zamawiający powiadomi na piśmie Wykonawcę na 3 dni przed dokonaniem zmiany. Zmiana ta nie wymaga aneksu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Nadzór nad realizacją robót z ramienia Wykonawcy sprawować będzie p. </w:t>
      </w:r>
      <w:r w:rsidR="00340654">
        <w:rPr>
          <w:rFonts w:ascii="Times New Roman" w:hAnsi="Times New Roman" w:cs="Times New Roman"/>
          <w:color w:val="auto"/>
        </w:rPr>
        <w:t xml:space="preserve">……………………..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PODWYKONAWSTWO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8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wykona przy udziale Podwykonawców następujące elementy robót: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nie nakłada obowiązku osobistego wykonania przez Wykonawcę kluczowych części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Wykonawca może: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powierzyć realizację części zamówienia Podwykonawcom, mimo niewskazania w ofercie takiej części do powierzenia Podwykonawcom,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wskazać inny zakres podwykonawstwa, niż przedstawiony w ofercie,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wskazać innych Podwykonawców niż przedstawieni w ofercie,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zrezygnować z podwykonawstwa.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36b ust. 1a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). </w:t>
      </w:r>
    </w:p>
    <w:p w:rsidR="003D2937" w:rsidRPr="00C32969" w:rsidRDefault="003D2937" w:rsidP="003749CF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 przypadku gdy zmiany lub rezygnacji z Podwykonawcy dotyczy podmiotu, na którego zasoby Wykonawca powoływał się na zasadach określonych w art. 22a ust. 1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>, w celu wykazania spełniania warunków udziału w postępowaniu, lub kryteriów selekcji wykonawca jest obowiązany wykazać zamawiającemu , że proponowany inny podwykonawca lub wykona</w:t>
      </w:r>
      <w:r w:rsidR="000E2423" w:rsidRPr="00C32969">
        <w:rPr>
          <w:rFonts w:ascii="Times New Roman" w:hAnsi="Times New Roman" w:cs="Times New Roman"/>
          <w:color w:val="auto"/>
        </w:rPr>
        <w:t xml:space="preserve">wca samodzielnie </w:t>
      </w:r>
      <w:r w:rsidRPr="00C32969">
        <w:rPr>
          <w:rFonts w:ascii="Times New Roman" w:hAnsi="Times New Roman" w:cs="Times New Roman"/>
        </w:rPr>
        <w:t xml:space="preserve">spełnia je w stopniu nie mniejszym niż </w:t>
      </w:r>
      <w:r w:rsidRPr="00C32969">
        <w:rPr>
          <w:rFonts w:ascii="Times New Roman" w:hAnsi="Times New Roman" w:cs="Times New Roman"/>
        </w:rPr>
        <w:lastRenderedPageBreak/>
        <w:t xml:space="preserve">podwykonawca , na którego zasoby wykonawca powoływał się w trakcie postępowania o udzielenie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Umowa z Podwykonawcą/ dalszym podwykonawcą, powinna stanowić w szczególności, iż: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terminy zapłaty wynagrodzenia nie mogą być dłuższe niż 30 dni,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Podwykonawca zawierając umowę z dalszym podwykonawcą ma obowiązek uzyskać zgodę Wykonawcy do zawarcia lub zmiany umowy zgodnej z projektem umowy oraz obowiązany jest przedstawić do akceptacji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projekt umowy cesji wierzytelności, który będzie zawarty między Podwykonawcą (Cedentem) a dalszym podwykonawcą (Cesjonariuszem) a Wykonawca będzie w tej umowie Dłużnikiem Wierzytelności,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 przypadku uchylania się przez Wykonawcę od obowiązku zapłaty wymagalnego wynagrodzenia przysługującego Podwykonawcy lub dalszemu podwykonawcy, którzy zawarli: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zaakceptowane przez Zamawiającego umowy o podwykonawstwo, których przedmiotem są roboty budowlane lub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Umowa o podwykonawstwo na roboty budowlane nie może zawierać postanowień: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uzależniających uzyskanie przez Podwykonawcę płatności od Wykonawcy od zapłaty przez Zamawiającego Wykonawcy wynagrodzenia obejmującego zakres robót wykonanych przez Podwykonawcę,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uzależniających zwrot Podwykonawcy kwot zabezpieczenia przez Wykonawcę, od zwrotu zabezpieczenia wykonania umowy przez Zamawiającego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Treść umowy o podwykonawstwo nie zmienia przedmiotu świadczenia Wykonawcy, który jest odpowiedzialny za działania, uchybienia i zaniedbania Podwykonawcy, jego przedstawicieli lub pracowników w takim samym zakresie jak za swoje działania.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C32969">
        <w:rPr>
          <w:rFonts w:ascii="Times New Roman" w:hAnsi="Times New Roman" w:cs="Times New Roman"/>
          <w:color w:val="auto"/>
        </w:rPr>
        <w:t xml:space="preserve"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C32969">
        <w:rPr>
          <w:rFonts w:ascii="Times New Roman" w:hAnsi="Times New Roman" w:cs="Times New Roman"/>
          <w:color w:val="auto"/>
        </w:rPr>
        <w:t xml:space="preserve">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12. </w:t>
      </w:r>
      <w:r w:rsidRPr="00C32969">
        <w:rPr>
          <w:rFonts w:ascii="Times New Roman" w:hAnsi="Times New Roman" w:cs="Times New Roman"/>
          <w:color w:val="auto"/>
        </w:rPr>
        <w:t>Jeżeli Zamawiający w terminie 7 dni od dnia przedłożenia mu projektu umowy o podwykonawstwo, której przedmiotem są roboty budowlane nie zgłosi na piśmie zastrzeżeń, uważa się, że zaakceptował ten</w:t>
      </w:r>
      <w:r w:rsidR="000E2423" w:rsidRPr="00C32969">
        <w:rPr>
          <w:rFonts w:ascii="Times New Roman" w:hAnsi="Times New Roman" w:cs="Times New Roman"/>
          <w:color w:val="auto"/>
        </w:rPr>
        <w:t xml:space="preserve"> projekt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Pr="00C32969">
        <w:rPr>
          <w:rFonts w:ascii="Times New Roman" w:hAnsi="Times New Roman" w:cs="Times New Roman"/>
          <w:sz w:val="24"/>
          <w:szCs w:val="24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</w:t>
      </w:r>
      <w:r w:rsidR="003749CF" w:rsidRPr="00C32969">
        <w:rPr>
          <w:rFonts w:ascii="Times New Roman" w:hAnsi="Times New Roman" w:cs="Times New Roman"/>
          <w:sz w:val="24"/>
          <w:szCs w:val="24"/>
        </w:rPr>
        <w:t xml:space="preserve"> </w:t>
      </w:r>
      <w:r w:rsidRPr="00C32969">
        <w:rPr>
          <w:rFonts w:ascii="Times New Roman" w:hAnsi="Times New Roman" w:cs="Times New Roman"/>
          <w:sz w:val="24"/>
          <w:szCs w:val="24"/>
        </w:rPr>
        <w:t xml:space="preserve">przez Podwykonawcę.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14</w:t>
      </w:r>
      <w:r w:rsidRPr="00C32969">
        <w:rPr>
          <w:rFonts w:ascii="Times New Roman" w:hAnsi="Times New Roman" w:cs="Times New Roman"/>
          <w:color w:val="auto"/>
        </w:rPr>
        <w:t xml:space="preserve">. Zamawiający zgłosi sprzeciw w przypadku przedłożenia umowy o podwykonawstwo, której przedmiotem są roboty budowlane, niezgodnej z zaakceptowanym wcześniej przez niego projektem umowy o podwykonawstwo.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15</w:t>
      </w:r>
      <w:r w:rsidRPr="00C32969">
        <w:rPr>
          <w:rFonts w:ascii="Times New Roman" w:hAnsi="Times New Roman" w:cs="Times New Roman"/>
          <w:color w:val="auto"/>
        </w:rPr>
        <w:t xml:space="preserve">. Jeżeli Zamawiający w terminie 7 dni od dnia przedłożenia umowy o podwykonawstwo, której przedmiotem są roboty budowlane, nie zgłosi na piśmie sprzeciwu, uważa się, że zaakceptował tę umowę.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16. </w:t>
      </w:r>
      <w:r w:rsidRPr="00C32969">
        <w:rPr>
          <w:rFonts w:ascii="Times New Roman" w:hAnsi="Times New Roman" w:cs="Times New Roman"/>
          <w:color w:val="auto"/>
        </w:rPr>
        <w:t xml:space="preserve">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30 dni, z wyłączeniem umów o podwykonawstwo o wartości mniejszej niż 20.000zł.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17. </w:t>
      </w:r>
      <w:r w:rsidRPr="00C32969">
        <w:rPr>
          <w:rFonts w:ascii="Times New Roman" w:hAnsi="Times New Roman" w:cs="Times New Roman"/>
          <w:color w:val="auto"/>
        </w:rPr>
        <w:t xml:space="preserve">W przypadku, o którym mowa w ust. 15 powyżej, jeżeli termin zapłaty wynagrodzenia jest dłuższy niż 30 dni, Zamawiający informuje o tym Wykonawcę i wzywa go do doprowadzenia do zmiany tej umowy pod rygorem wystąpienia o zapłatę kary umownej.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18. </w:t>
      </w:r>
      <w:r w:rsidRPr="00C32969">
        <w:rPr>
          <w:rFonts w:ascii="Times New Roman" w:hAnsi="Times New Roman" w:cs="Times New Roman"/>
          <w:color w:val="auto"/>
        </w:rPr>
        <w:t xml:space="preserve"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19. </w:t>
      </w:r>
      <w:r w:rsidRPr="00C32969">
        <w:rPr>
          <w:rFonts w:ascii="Times New Roman" w:hAnsi="Times New Roman" w:cs="Times New Roman"/>
          <w:color w:val="auto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20. </w:t>
      </w:r>
      <w:r w:rsidRPr="00C32969">
        <w:rPr>
          <w:rFonts w:ascii="Times New Roman" w:hAnsi="Times New Roman" w:cs="Times New Roman"/>
          <w:color w:val="auto"/>
        </w:rPr>
        <w:t xml:space="preserve">Wykonawca korzystający z udziału Podwykonawców pełni funkcję koordynatora podczas wykonywania robót i usuwania ewentualnych wad.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21. </w:t>
      </w:r>
      <w:r w:rsidRPr="00C32969">
        <w:rPr>
          <w:rFonts w:ascii="Times New Roman" w:hAnsi="Times New Roman" w:cs="Times New Roman"/>
          <w:color w:val="auto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22. </w:t>
      </w:r>
      <w:r w:rsidRPr="00C32969">
        <w:rPr>
          <w:rFonts w:ascii="Times New Roman" w:hAnsi="Times New Roman" w:cs="Times New Roman"/>
          <w:color w:val="auto"/>
        </w:rPr>
        <w:t xml:space="preserve">Jakakolwiek przerwa w realizacji przedmiotu umowy wynikająca z braku Podwykonawcy będzie traktowana jako przerwa wynikła z przyczyn zależnych od Wykonawcy i nie może stanowić podstawy do zmiany terminu zakończenia robót, o którym mowa w § 3 ust. 1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23. </w:t>
      </w:r>
      <w:r w:rsidRPr="00C32969">
        <w:rPr>
          <w:rFonts w:ascii="Times New Roman" w:hAnsi="Times New Roman" w:cs="Times New Roman"/>
          <w:color w:val="auto"/>
        </w:rPr>
        <w:t xml:space="preserve">Powyższe postanowienia w zakresie umowy o podwykonawstwo stosuje się odpowiednio do umów o podwykonawstwo z dalszymi </w:t>
      </w:r>
      <w:r w:rsidR="000E2423" w:rsidRPr="00C32969">
        <w:rPr>
          <w:rFonts w:ascii="Times New Roman" w:hAnsi="Times New Roman" w:cs="Times New Roman"/>
          <w:color w:val="auto"/>
        </w:rPr>
        <w:t xml:space="preserve">podwykonawcami.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69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9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Strony ustalają, że przedmiotem odbioru jest wykonanie zleconego przedmiotu zamówienia, objętego niniejszą umową.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Wszystkie odbiory robót (zanikających, ulegających zakryciu, odbiór końcowy, odbiór przed upływem okresu rękojmi) dokonywane będą na zasadach określonych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 czynności odbioru końcowego i odbioru przed upływem okresu rękojmi będzie spisany protokół zawierający wszelkie ustalenia dokonane w toku odbioru oraz terminy wyznaczone na usunięcie stwierdzonych w trakcie odbioru wad.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Jeżeli w toku czynności odbiorowych zostaną stwierdzone wady: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nienadające się do usunięcia, to Zamawiający może: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w przypadku niewykonania w ustalonym terminie przedmiotu umowy po raz drugi, Zamawiający może odstąpić od umowy z winy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Wykonawca jest zobowiązany do pisemnego zawiadomienia Zamawiającego o usunięciu wad.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WYNAGRODZENIE. ZASADY PŁATNOŚCI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10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Wartość wynagrodzenia za wykonanie przedmiotu umowy określonego w § 1 umowy strony ustalają na cenę zgodnie z ofertą Wykonawcy w wysokości brutto…………………………….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(słownie złotych: </w:t>
      </w:r>
      <w:r w:rsidRPr="00C32969">
        <w:rPr>
          <w:rFonts w:ascii="Times New Roman" w:hAnsi="Times New Roman" w:cs="Times New Roman"/>
          <w:iCs/>
          <w:color w:val="auto"/>
        </w:rPr>
        <w:t>…………………………</w:t>
      </w:r>
      <w:r w:rsidRPr="00C32969">
        <w:rPr>
          <w:rFonts w:ascii="Times New Roman" w:hAnsi="Times New Roman" w:cs="Times New Roman"/>
          <w:color w:val="auto"/>
        </w:rPr>
        <w:t xml:space="preserve">)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w powyższej kwocie uwzględnione zostały: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Kwota netto w wysokości ………………………..zł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Podatek VAT 23% w wysokości ……………………zł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Wynagrodzenie Wykonawcy ustalone na podstawie oferty jest wynagrodzeniem </w:t>
      </w:r>
      <w:r w:rsidR="0060742E" w:rsidRPr="00C32969">
        <w:rPr>
          <w:rFonts w:ascii="Times New Roman" w:hAnsi="Times New Roman" w:cs="Times New Roman"/>
          <w:color w:val="auto"/>
        </w:rPr>
        <w:t>ryczałtowym obejmującym cały zakres przedmiotu zamówienia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11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Rozliczenie za wykonanie przedmiotu umowy nastąpi na podstawie faktury VAT wystawionej przez Wykonawcę w oparciu o protokół odbioru końcowego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Zapłata wynagrodzenia Wykonawcy za roboty, które zostały wykonane z udziałem Podwykonawcy lub dalszego podwykonawcy, jest dokonywana, gdy Wykonawca przedłoży Zamawiającemu: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kserokopię faktury (rachunku), wystawionej przed Podwykonawcę lub dalszego podwykonawcę, sprawdzone i potwierdzone pod względem wartości przez Kierownika budowy,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2) kserokopię dowodu zapłaty oraz pisemne oświadczenie Podwykonawcy lub dalszego podwykonawcy o otrzymaniu zapłaty z tytułu wymagalnego wynagrodzenia za wykonane roboty budowlane, dostawy lub usługi.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Jeżeli Wykonawca nie dokona, w terminie określonym w umowie o podwykonawstwo, w całości lub w części zapłaty wynagrodzenia Podwykonawcy, a Podwykonawca zwróci się z żądaniem zapłaty tego wynagrodzenia bezpośrednio przez Zamawiającego na podstawie art. 6471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przypadku zgłoszenia przez Wykonawcę uwag, o których mowa w ust 6 powyżej, podważających zasadność bezpośredniej zapłaty, Zamawiający składa do depozytu sądowego kwotę potrzebną na pokrycie wynagrodzenia Podwykonawcy lub dalszego podwykonawcy.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W sytuacji bezpośredniej zapłaty wynagrodzenia Podwykonawcy, Zamawiający może dokonać potrącenia kwoty zapłaconej Podwykonawcy lub skierowanej do depozytu sądowego, z dowolnej wierzytelności Wykonawcy lub z zabezpieczenia należytego wykonania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Należności z tytułu faktur będą płatne przez Zamawiającego przelewem na konto Wykonawcy i lub </w:t>
      </w:r>
      <w:r w:rsidR="00482727" w:rsidRPr="00C32969">
        <w:rPr>
          <w:rFonts w:ascii="Times New Roman" w:hAnsi="Times New Roman" w:cs="Times New Roman"/>
          <w:color w:val="auto"/>
        </w:rPr>
        <w:t xml:space="preserve">Podwykonawcy.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Zamawiający ma obowiązek zapłaty faktury w terminie do 14 dni licząc od daty jej otrzymania. Datą zapłaty jest dzień wydania polecenia przelewu bankowego.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Wykonawca nie może bez zgody Zamawiającego dokonać przelewu wierzytelności na rzecz osoby trzeciej.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12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nie odpowiadają opisowi pozycji w Tabeli elementów rozliczeniowych, Wykonawca powinien przedłożyć do akceptacji Zamawiającego cenę jednostkową elementu nie wyższą od ceny wynikającej z aktualnego cennika „Ceny scalonych robót do kosztorysów ofertowych” publikowanego w wydawnictwie „ORGBUD-SERWIS” 60-916 Poznań, ul. Stablewskiego 43, tel./fax (61) 864-25-91. W przypadku konieczności zastosowania indywidualnej kalkulacji ceny jednostkowej robót Wykonawca przyjmie ceny czynników produkcji nie wyższe od aktualnych średnich cen robocizny, materiałów, sprzętu i transportu w cenniku „Informacyjny zestaw cen czynników produkcji budowlanej” publikowanych w w/w wydawnictwie w miesiącu, w którym kalkulacja jest sporządzana z uwzględnieniem nakładów rzeczowych określonych w Katalogach Nakładów Rzeczowych (KNR),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a w przypadku robót, dla których nie określono nakładów rzeczowych w KNR, wg innych ogólnie stosowanych katalogów lub nakładów własnych zaakceptowanych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Jeżeli cena jednostkowa przedłożona przez Wykonawcę do akceptacji Zamawiającemu będzie skalkulowana niezgodnie z postanowieniami ust. 2 powyżej, Zamawiający wprowadzi korektę ceny opartą na własnych wyliczeniach.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Wykonawca powinien dokonać wyliczeń cen, o których mowa w ust. 2 powyżej oraz przedstawić Zamawiającemu do akceptacji wysokość wynagrodzenia wynikającą ze zmian przed rozpoczęciem robót wynikających z tych zmian.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RĘKOJMIA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13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udziela Zamawiającemu rękojmi na przedmiot umowy na okres ………………….. (zgodnie z ofertą Wykonawcy).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Bieg okresu rękojmi rozpoczyna się w dniu następnym licząc od dnia odbioru końcowego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może dochodzić roszczeń z tytułu rękojmi także po okresie określonym w ust. 1 powyżej, jeżeli zgłosił wadę przed upływem tego okresu.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nie może odmówić usunięcia wad i usterek bez względu na związane z tym koszty.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>W razie nieusunięcia wad i usterek w wyznaczonym terminie, Zamawiający może naliczyć karę umowną zgodnie z § 15 ust</w:t>
      </w:r>
      <w:r w:rsidR="00482727" w:rsidRPr="00C32969">
        <w:rPr>
          <w:rFonts w:ascii="Times New Roman" w:hAnsi="Times New Roman" w:cs="Times New Roman"/>
          <w:color w:val="auto"/>
        </w:rPr>
        <w:t xml:space="preserve"> 1 pkt 2 umowy. 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32969">
        <w:rPr>
          <w:rFonts w:ascii="Times New Roman" w:hAnsi="Times New Roman" w:cs="Times New Roman"/>
          <w:sz w:val="24"/>
          <w:szCs w:val="24"/>
        </w:rPr>
        <w:t xml:space="preserve">W okresie obowiązywania, po rozwiązaniu lub po wygaśnięciu umowy, Wykonawca jest i będzie </w:t>
      </w:r>
      <w:r w:rsidRPr="00C32969">
        <w:rPr>
          <w:rFonts w:ascii="Times New Roman" w:hAnsi="Times New Roman" w:cs="Times New Roman"/>
        </w:rPr>
        <w:t xml:space="preserve">odpowiedzialny wobec Zamawiającego na zasadach uregulowanych w kodeksie cywilnym za wszelkie szkody (wydatki, koszty postępowań) oraz roszczenia osób trzecich w przypadku, gdy będą one wynikać z wad przedmiotu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ZABEZPIECZENIE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wnosi zabezpieczenie należytego wykonania umowy w wysokości 10% ceny łącznie z podatkiem VAT określonej w § 10 ust. 1 niniejszej umowy, co stanowi …………………………………….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Zabezpieczenie służy pokryciu roszczeń z tytułu niewykonania lub nienależytego wykonania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Zabezpieczenie może być wnoszone według wyboru wykonawcy w jednej lub w kilku następujących formach: </w:t>
      </w:r>
    </w:p>
    <w:p w:rsidR="00CB670B" w:rsidRPr="00C32969" w:rsidRDefault="003D2937" w:rsidP="003D2937">
      <w:pPr>
        <w:pStyle w:val="Default"/>
        <w:rPr>
          <w:rStyle w:val="Pogrubienie"/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color w:val="auto"/>
        </w:rPr>
        <w:t>1) pieniądzu – przelewem na konto zamawiającego</w:t>
      </w:r>
      <w:r w:rsidR="00D0501F" w:rsidRPr="00C32969">
        <w:rPr>
          <w:rFonts w:ascii="Times New Roman" w:hAnsi="Times New Roman" w:cs="Times New Roman"/>
          <w:color w:val="auto"/>
        </w:rPr>
        <w:t>,</w:t>
      </w:r>
      <w:r w:rsidRPr="00C32969">
        <w:rPr>
          <w:rFonts w:ascii="Times New Roman" w:hAnsi="Times New Roman" w:cs="Times New Roman"/>
          <w:color w:val="auto"/>
        </w:rPr>
        <w:t xml:space="preserve"> numer rachunku:</w:t>
      </w:r>
      <w:r w:rsidR="007B09CD" w:rsidRPr="00C32969">
        <w:rPr>
          <w:rFonts w:ascii="Times New Roman" w:hAnsi="Times New Roman" w:cs="Times New Roman"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 </w:t>
      </w:r>
      <w:r w:rsidR="00CB670B" w:rsidRPr="00C32969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poręczeniach bankowych lub poręczeniach spółdzielczej kasy oszczędnościowo – kredytowej, z tym że zobowiązanie kasy jest zawsze zobowiązaniem pieniężnym;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gwarancjach bankowych;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gwarancjach ubezpieczeniowych;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poręczeniach udzielanych przez podmioty, o których mowa w art. 6b ust. 5 pkt.2. ustawy z dnia 9 listopada 2000 r. o utworzeniu Polskiej Agencji Rozwoju Przedsiębiorczości.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Zabezpieczenie należytego wykonania umowy zostało przez wykonawcę wniesione w formie …………………………………………………….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Zabezpieczenie wnoszone w formie określonej w ust.3, pkt. 2,3,4 lub 5 musi być bezwarunkowe i tożsame z zabezpieczeniem wnoszonym w pieniądzu.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przypadku wniesienia zabezpieczenia w pieniądzu wykonawca może wyrazić zgodę na zaliczenie kwoty wadium na poczet zabezpieczenia.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W trakcie realizacji umowy wykonawca może dokonać zmiany formy zabezpieczenia na jedną lub kilka form, o których mowa w ust. 3 powyżej.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C32969">
        <w:rPr>
          <w:rFonts w:ascii="Times New Roman" w:hAnsi="Times New Roman" w:cs="Times New Roman"/>
          <w:color w:val="auto"/>
        </w:rPr>
        <w:t xml:space="preserve">Zmiana formy zabezpieczenia jest dokonywana z zachowaniem ciągłości zabezpieczenia i bez zmniejszenia jego wysokości.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C32969">
        <w:rPr>
          <w:rFonts w:ascii="Times New Roman" w:hAnsi="Times New Roman" w:cs="Times New Roman"/>
          <w:color w:val="auto"/>
        </w:rPr>
        <w:t>Wypłata, o której mowa w ust. 10, następuje nie później niż w ostatnim dniu ważności dotychczasowego z</w:t>
      </w:r>
      <w:r w:rsidR="00482727" w:rsidRPr="00C32969">
        <w:rPr>
          <w:rFonts w:ascii="Times New Roman" w:hAnsi="Times New Roman" w:cs="Times New Roman"/>
          <w:color w:val="auto"/>
        </w:rPr>
        <w:t xml:space="preserve">abezpieczenia. </w:t>
      </w:r>
    </w:p>
    <w:p w:rsidR="007B09CD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Zamawiający zwróci 70% zabezpieczenia w terminie do 30 dni od dnia wykonania zamówienia i uznania przez Zamawiającego za należycie wykonane. </w:t>
      </w: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</w:rPr>
        <w:t xml:space="preserve">13. </w:t>
      </w:r>
      <w:r w:rsidRPr="00C32969">
        <w:rPr>
          <w:rFonts w:ascii="Times New Roman" w:hAnsi="Times New Roman" w:cs="Times New Roman"/>
        </w:rPr>
        <w:t xml:space="preserve">Kwota równa 30% zabezpieczenia pozostawiona zostanie na zabezpieczenie roszczeń z tytułu rękojmi za wady.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14. </w:t>
      </w:r>
      <w:r w:rsidRPr="00C32969">
        <w:rPr>
          <w:rFonts w:ascii="Times New Roman" w:hAnsi="Times New Roman" w:cs="Times New Roman"/>
          <w:color w:val="auto"/>
        </w:rPr>
        <w:t xml:space="preserve">Kwota, o której mowa w ust. 13 powyżej zostanie zwrócona nie później niż w 15 dniu po upływie okresu rękojmi za wady.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KARY UMOWNE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15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1. Wykonawca zapłaci Zamawiającemu kary umowne: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za opóźnienie w dotrzymaniu terminu, o którym mowa w § 3 ust. 1 niniejszej umowy – w wysokości 0,1 % wynagrodzenia brutto przedmiotu umowy, o którym mowa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za opóźnienie w usunięciu wad stwierdzonych przy odbiorze częściowym, końcowym lub odbiorze przed upływem okresu rękojmi – w wysokości 0,1 % od wynagrodzenia umownego brutto przedmiotu umowy, o którym mowa w § 10 ust. 1 niniejszej umowy, za każdy dzień opóźnienia, liczony od upływu terminu wyznaczonego zgodnie z postanowieniami § 9 na usunięcie wad,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 tytułu odstąpienia od umowy z przyczyn leżących po stronie Wykonawcy – w wysokości 10% wynagrodzenia brutto, o którym mowa w § 10 ust. 1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jeżeli roboty objęte przedmiotem niniejszej umowy będzie wykonywał, bez zgody zamawiającego, podmiot inny niż Wykonawca – karę umowną w wysokości 3% wynagrodzenia umownego brutto, o którym mowa w § 10 ust. 1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za brak zapłaty lub nieterminową zapłatę wynagrodzenia należnego podwykonawcom lub dalszym podwykonawcom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6) za nieprzedłożenie do zaakceptowania projektu umowy o podwykonawstwo lub projektu jej zmian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za nieprzedłożenie poświadczonej za zgodność z oryginałem kopii umowy o podwykonawstwo lub jej zmiany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za brak zmiany umowy o podwykonawstwo w zakresie terminu zapłaty (jeżeli była wymagana)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9) za niespełnienie wymagań w zakresie zatrudnienia osób wykonujących czynności wskazanych w § 5 ust. 3 Umowy – karę umowną w wysokości 5 000 zł,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10) za nieprzedstawienie dowodów wskazanych w § 5 ust. 4 Umowy – w wysokości 0,05% wynagrodzenia brutto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11) z tytułu niespełnienia wymagań w zakresie kluczowego personelu innego niż w ofercie w wysokości 1000zł brutto za każdą osobę.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zapłaci Wykonawcy kary umowne z tytułu odstąpienia od umowy z przyczyn leżących po stronie Zamawiającego – w wysokości 10% wynagrodzenia brutto, o którym mowa w § 10 ust. 1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Strony zastrzegają sobie prawo do odszkodowania przenoszącego wysokość kar umownych do wysokości rzeczywiście poniesionej szkody i utraco</w:t>
      </w:r>
      <w:r w:rsidR="00482727" w:rsidRPr="00C32969">
        <w:rPr>
          <w:rFonts w:ascii="Times New Roman" w:hAnsi="Times New Roman" w:cs="Times New Roman"/>
          <w:color w:val="auto"/>
        </w:rPr>
        <w:t xml:space="preserve">nych korzyści.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32969">
        <w:rPr>
          <w:rFonts w:ascii="Times New Roman" w:hAnsi="Times New Roman" w:cs="Times New Roman"/>
          <w:sz w:val="24"/>
          <w:szCs w:val="24"/>
        </w:rPr>
        <w:t xml:space="preserve">Jeżeli Zamawiający odstąpi od umowy z powodu opóźnienia Wykonawcy w wykonywaniu przedmiotu umowy, to Zamawiający jest uprawniony do naliczenia tylko jednej kary umownej z tytułu odstąpienia od umowy, bądź z tytułu opóźnienia w wykonaniu przedmiotu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zapłaci Zamawiającemu karę umowną w terminie 10 dni od daty wystąpienia przez Zamawiającego z żądaniem zapłacenia kary. Zamawiający może potrącić należną mu karę z dowolnej należności przysługującej Wykonawcy względem Zamawiającego.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ODSTĄPIENIE OD UMOWY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16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1. Oprócz przypadków wymienionych w treści tytułu XV Kodeksu Cywilnego, Stronom przysługuje prawo odstąpienia od umowy, w przypadku gdy: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Wykonawca przerwał z przyczyn leżących po stronie Wykonawcy realizację przedmiotu umowy i przerwa ta trwa dłużej niż 10 dni, pomimo pisemnego wezwania od Zamawiającego do wznowienia robót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czynności objęte niniejszą umową wykonuje bez zgody Zamawiającego podmiot inny niż Wykonawca,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Wykonawca realizuje roboty przewidziane niniejszą umową w sposób niezgodny z Dokumentacją </w:t>
      </w:r>
      <w:r w:rsidR="00CB670B" w:rsidRPr="00C32969">
        <w:rPr>
          <w:rFonts w:ascii="Times New Roman" w:hAnsi="Times New Roman" w:cs="Times New Roman"/>
          <w:color w:val="auto"/>
        </w:rPr>
        <w:t>przetargową</w:t>
      </w:r>
      <w:r w:rsidRPr="00C3296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lub niniejszą umową pomimo pisemnego upomnienia Wykonawcy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podzleca całość robót lub dokonuje cesji umowy, jej części lub wynikającej z niej wierzytelności bez zgody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wystąpi konieczność: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a) wielokrotnego dokonywania bezpośredniej zapłaty przez Zamawiającego lub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konieczności dokonania bezpośrednich zapłat na sumę większą niż 5% wartości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Podwykonawcy lub dalszemu Podwykonawcy, którzy zawarli zaakceptowane przez Zamawiającego umowy o podwykonawstwo, których przedmiotem są roboty budowlane lub którzy zawarli przedłożone Zamawiającemu umowy o Podwykonawstwo, których przedmiotem są dostawy lub usługi,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 wyniku wszczętego postępowania egzekucyjnego nastąpi zajęcie majątku Wykonawcy lub jego znacznej części w zakresie uniemożliwiającym realizację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zostanie wszczęte postępowanie likwidacyjne lub złożony wniosek o ogłoszenie upadłości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 przypadku odstąpienia od umowy Wykonawcę oraz Zamawiającego obciążają następujące obowiązki szczegółowe: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Wykonawca zabezpieczy przerwane roboty w zakresie obustronnie uzgodnionym na koszt strony, z której to winy nastąpiło odstąpienie od umowy lub przerwanie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Zamawiający dokona odbioru robót zgłoszonych przez Wykonawcę: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przerwanych oraz zabezpieczających, jeżeli odstąpienie od umowy, nastąpiło z przyczyn, za które Wykonawca nie odpowiada oraz zapłaci wynagrodzenie za te roboty,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zabezpieczających, jeżeli odstąpienie od umowy, nastąpiło z przyczyn, za które odpowiada Wykonawca,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Zamawiający w terminie 14 dni od daty odstąpienia od umowy przejmie od Wykonawcy teren budowy pod swój dozór, </w:t>
      </w:r>
    </w:p>
    <w:p w:rsidR="003D2937" w:rsidRPr="00C32969" w:rsidRDefault="003D2937" w:rsidP="007B09CD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4) Wykonawca przy udziale Zamawiającego w terminie 14 dni od daty zgłoszenia, o którym mowa w pkt 2) sporządzi szczegółowy protokół inwentaryzacji robót w toku, wraz z zestawi</w:t>
      </w:r>
      <w:r w:rsidR="00482727" w:rsidRPr="00C32969">
        <w:rPr>
          <w:rFonts w:ascii="Times New Roman" w:hAnsi="Times New Roman" w:cs="Times New Roman"/>
          <w:color w:val="auto"/>
        </w:rPr>
        <w:t xml:space="preserve">eniem wartości </w:t>
      </w:r>
      <w:r w:rsidRPr="00C32969">
        <w:rPr>
          <w:rFonts w:ascii="Times New Roman" w:hAnsi="Times New Roman" w:cs="Times New Roman"/>
        </w:rPr>
        <w:t xml:space="preserve">wykonanych robót według stanu na dzień odstąpienia; protokół inwentaryzacji robót w toku stanowić będzie podstawę do wystawienia faktury VAT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Wykonawca sporządzi wykaz tych materiałów, konstrukcji lub urządzeń, które nie mogą być wykorzystane przez Wykonawcę do realizacji innych robót nie objętych niniejszą umową, jeżeli odstąpienie od niniejszej umowy nastąpiło z przyczyn niezależnych od niego,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Wykonawca niezwłocznie, nie później jednak niż w terminie 10 dni, usunie z terenu budowy urządzenia zaplecza przez niego dostarczone.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Zamawiający może rozwiązać umowę na podstawie art. 145a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W takiej sytuacji Wykonawca może żądać wyłącznie wynagrodzenia należnego z tytułu wykonania części umowy. 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17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Wykonawca zobowiązuje się do ubezpieczenia od odpowiedzialności cywilnej w zakresie prowadzonej działalności gospodarczej.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Ubezpieczeniu podlegają w szczególności odpowiedzialność cywilna obejmujące swym zakresem co najmniej szkody poniesione przez pracowników i osoby trzecie w wyniku śmierci, uszkodzenia ciała, rozstroju zdrowia (szkoda osobowa) lub w wyniku utraty, </w:t>
      </w:r>
      <w:r w:rsidRPr="00C32969">
        <w:rPr>
          <w:rFonts w:ascii="Times New Roman" w:hAnsi="Times New Roman" w:cs="Times New Roman"/>
          <w:color w:val="auto"/>
        </w:rPr>
        <w:lastRenderedPageBreak/>
        <w:t xml:space="preserve">zniszczenia lub uszkodzenia mienia własnego lub osób trzecich, a także szkody spowodowane błędami (szkoda rzeczowa), powstałe w związku z wykonywaniem robót budowlanych i innych prac objętych przedmiotem umowy, w tym ruchem pojazdów mechanicznych.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Koszt umowy lub umów, o których mowa w ust. 2 i 3 powyżej, w szczególności składki ubezpieczeniowe, pokrywa w całości Wykonawca.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Wykonawca nie jest uprawniony do dokonywania zmian warunków ubezpieczenia na niekorzyść Zamawiającego bez uprzedniej zgody </w:t>
      </w:r>
      <w:r w:rsidR="000E2423" w:rsidRPr="00C32969">
        <w:rPr>
          <w:rFonts w:ascii="Times New Roman" w:hAnsi="Times New Roman" w:cs="Times New Roman"/>
          <w:color w:val="auto"/>
        </w:rPr>
        <w:t xml:space="preserve">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>ZMIANY UMOWY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18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Zamawiający działając zgodnie z przepisami art. 144 ust. 1 pkt 1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przewiduje zmiany postanowień zawartej umowy w stosunku do treści oferty, na podstawie której dokonano wyboru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Zmiany w umowie mogą dotyczyć: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zmiany terminu wykonania zamówienia,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zmiany ilości robót budowlanych, szczegółowo opisane w §4 ust. 3 - 6 niniejszej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zmiany wynagrodzenia Wykonawcy, szczegółowo opisana w §10 ust. 2-5 niniejszej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zmiana w zakresie podwykonawstwa, szczegółowo opisana w § 8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zmian rozwiązań technicznych lub technologicznych,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zmian sposobu wykonania zamówienia,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zmiany producenta materiałów budowlanych, urządzeń,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zmiany wymiarów, położenia lub wysokości części robót budowlanych,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przedłużenie terminu zakończenia robót w przypadku: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przestojów i opóźnień zawinionych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działania siły wyższej (np. klęski żywiołowe, strajki generalne lub lokalne), mającej bezpośredni wpływ na terminowość wykonania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wystąpienia niemożliwych do przewidzenia niekorzystnych warunków atmosferycznych uniemożliwiających prawidłowe wykonanie robót 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(szczegółowo określonych w </w:t>
      </w:r>
      <w:proofErr w:type="spellStart"/>
      <w:r w:rsidRPr="00C32969">
        <w:rPr>
          <w:rFonts w:ascii="Times New Roman" w:hAnsi="Times New Roman" w:cs="Times New Roman"/>
          <w:b/>
          <w:bCs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b/>
          <w:bCs/>
          <w:color w:val="auto"/>
        </w:rPr>
        <w:t>)</w:t>
      </w:r>
      <w:r w:rsidRPr="00C32969">
        <w:rPr>
          <w:rFonts w:ascii="Times New Roman" w:hAnsi="Times New Roman" w:cs="Times New Roman"/>
          <w:color w:val="auto"/>
        </w:rPr>
        <w:t xml:space="preserve"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wystąpienia wad dokumentacji projektowej skutkujących koniecznością dokonania zmian w dokumentacji projektowej, jeżeli uniemożliwia to lub wstrzymuje realizację określonego rodzaju robót mających wpływ na termin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działań osób trzecich uniemożliwiających wykonanie prac, które to działania nie są konsekwencją winy którejkolwiek ze stron,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wystąpienia opóźnienia w dokonaniu określonych czynności lub ich zaniechania przez właściwe organy administracji państwowej, które nie są następstwem okoliczności, za które Wykonawca ponosi odpowiedzialność,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odmowy wydania przez właściwe organy decyzji, zezwoleń, uzgodnień itp. z przyczyn niezawinionych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9) niemożności wykonywania robót z powodu braku dostępności do miejsc niezbędnych do ich wykonania z przyczyn niezawinionych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10) niemożności wykonywania robót, gdy uprawniony organ nie dopuszcza do wykonania robót lub nakazują wstrzymanie robót z przyczyn niezawinionych przez Wykonawcę. </w:t>
      </w:r>
    </w:p>
    <w:p w:rsidR="000E2423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 przedstawionych w ust. 3 powyżej przypadkach wystąpienia opóźnień lub wstrzymania realizacji, strony mogą ustalić nowe terminy realizacji robót i rozliczenia końcowego, z tym że maksymalny okres przesunięcia terminu zakończenia równy będzie okresowi przerwy, </w:t>
      </w:r>
      <w:r w:rsidRPr="00C32969">
        <w:rPr>
          <w:rFonts w:ascii="Times New Roman" w:hAnsi="Times New Roman" w:cs="Times New Roman"/>
          <w:color w:val="auto"/>
        </w:rPr>
        <w:lastRenderedPageBreak/>
        <w:t>postoju lub okresowi niezbędnemu do wykonania robót nieprzewidzianych w przed</w:t>
      </w:r>
      <w:r w:rsidR="000E2423" w:rsidRPr="00C32969">
        <w:rPr>
          <w:rFonts w:ascii="Times New Roman" w:hAnsi="Times New Roman" w:cs="Times New Roman"/>
          <w:color w:val="auto"/>
        </w:rPr>
        <w:t>miarze robót .</w:t>
      </w:r>
    </w:p>
    <w:p w:rsidR="000E2423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32969">
        <w:rPr>
          <w:rFonts w:ascii="Times New Roman" w:hAnsi="Times New Roman" w:cs="Times New Roman"/>
          <w:sz w:val="24"/>
          <w:szCs w:val="24"/>
        </w:rPr>
        <w:t xml:space="preserve">W przypadku konieczności zmiany terminu realizacji umowy Wykonawca zobowiązany jest wystąpić z wnioskiem do Zamawiającego. Wniosek powinien zawierać szczegółowe uzasadnienie zmiany terminu. </w:t>
      </w:r>
    </w:p>
    <w:p w:rsidR="003D2937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Zmiana terminu realizacji umowy możliwa jest tylko po wcześniejszym udokumentowaniu przedłużenia okresu zabezpieczenia należytego wykonania umowy i okresu rękojmi.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zmianę sposobu wykonania przedmiotu umowy, zmianę wynagrodzenia Wykonawcy lub poprzez przedłużenie terminu zakończenia robót w przypadku: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wystąpienia siły wyższej uniemożliwiającej wykonanie przedmiotu umowy zgodnie z jej postanowieniami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zmian technologicznych – o ile są korzystne dla Zamawiającego i spowodowane są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pojawieniem się na rynku materiałów lub urządzeń nowszej generacji pozwalających na zaoszczędzenie kosztów realizacji przedmiotu umowy lub kosztów eksploatacji wykonanego przedmiotu umowy, lub umożliwiające uzyskanie lepszej jakości robót;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pojawienie się nowszej technologii wykonania zaprojektowanych robót pozwalającej na zaoszczędzenie czasu realizacji inwestycji lub kosztów wykonywanych prac, jak również kosztów eksploatacji wykonanego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odbiegających w sposób istotny od przyjętych w dokumentacji projektowej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odbiegających w sposób istotny od przyjętych w dokumentacji projektowej warunków terenu budowy, w szczególności napotkania nie zinwentaryzowanych lub błędnie zinwentaryzowanych sieci, instalacji lub innych obiektów budowlanych 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konieczność zrealizowania przedmiotu umowy przy zastosowaniu innych rozwiązań technicznych lub materiałowych ze względu na zmiany obowiązującego prawa,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wystąpienia niebezpieczeństwa kolizji z planowanymi lub równolegle prowadzonymi przez inne podmioty inwestycjami w zakresie niezbędnym do uniknięcia lub usunięcia tych kolizji.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Jeżeli zmiana, o której mowa w ust. 2 - 7 powyżej wymaga zmiany dokumentacji </w:t>
      </w:r>
      <w:r w:rsidR="00CB670B" w:rsidRPr="00C32969">
        <w:rPr>
          <w:rFonts w:ascii="Times New Roman" w:hAnsi="Times New Roman" w:cs="Times New Roman"/>
          <w:color w:val="auto"/>
        </w:rPr>
        <w:t>przetargowej</w:t>
      </w:r>
      <w:r w:rsidRPr="00C32969">
        <w:rPr>
          <w:rFonts w:ascii="Times New Roman" w:hAnsi="Times New Roman" w:cs="Times New Roman"/>
          <w:color w:val="auto"/>
        </w:rPr>
        <w:t xml:space="preserve"> lub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strona inicjująca zmianę przedstawia projekt zamienny (zatwierdzony przez organ </w:t>
      </w:r>
      <w:proofErr w:type="spellStart"/>
      <w:r w:rsidRPr="00C32969">
        <w:rPr>
          <w:rFonts w:ascii="Times New Roman" w:hAnsi="Times New Roman" w:cs="Times New Roman"/>
          <w:color w:val="auto"/>
        </w:rPr>
        <w:t>architektoniczno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– budowlany jeżeli wymagają tego przepisy prawa budowlanego) zawierający opis proponowanych zmian i niezbędne rysunki.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Projekt taki wymaga akceptacji nadzoru autorskiego i zatwierdzenia do realizacji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Wszelkie zmiany umowy wymagają uprzedniej pisemnej akceptacji stron przez umocowanych do tego przedstawicieli obu stron i jeżeli dotyczą one istotnych zmian umowy muszą być sporządzone w formie pisemnego aneksu, pod rygorem nieważności.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10. Nie stanowią istotnej zmiany umowy, w rozumieniu art. 144 ustawy z dn. 29.01.2004 r. – Prawo zamówień publicznych: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1) zmiany danych związanych z obsługą administracyjno-organizacyjną umowy (np. zmiana numeru rachunku bankowego)</w:t>
      </w:r>
      <w:r w:rsidR="000E2423"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2) zmiany danych teleadresowych, zmiany osób reprezentujących strony, </w:t>
      </w:r>
      <w:r w:rsidR="007B09CD" w:rsidRPr="00C329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2969">
        <w:rPr>
          <w:rFonts w:ascii="Times New Roman" w:hAnsi="Times New Roman" w:cs="Times New Roman"/>
        </w:rPr>
        <w:t xml:space="preserve">3) zmiany danych rejestrowych, </w:t>
      </w:r>
      <w:r w:rsidR="007B09CD" w:rsidRPr="00C32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C32969">
        <w:rPr>
          <w:rFonts w:ascii="Times New Roman" w:hAnsi="Times New Roman" w:cs="Times New Roman"/>
        </w:rPr>
        <w:t>4) zmiany kluczowego personelu zamawiającego oraz personelu wykonawcy, o której mowa w §6 i §7</w:t>
      </w:r>
      <w:r w:rsidR="007B09CD" w:rsidRPr="00C32969">
        <w:rPr>
          <w:rFonts w:ascii="Times New Roman" w:hAnsi="Times New Roman" w:cs="Times New Roman"/>
        </w:rPr>
        <w:t xml:space="preserve"> </w:t>
      </w:r>
      <w:r w:rsidRPr="00C32969">
        <w:rPr>
          <w:rFonts w:ascii="Times New Roman" w:hAnsi="Times New Roman" w:cs="Times New Roman"/>
        </w:rPr>
        <w:t xml:space="preserve"> </w:t>
      </w:r>
      <w:r w:rsidR="007B09CD" w:rsidRPr="00C32969">
        <w:rPr>
          <w:rFonts w:ascii="Times New Roman" w:hAnsi="Times New Roman" w:cs="Times New Roman"/>
        </w:rPr>
        <w:t xml:space="preserve">  </w:t>
      </w:r>
      <w:r w:rsidRPr="00C32969">
        <w:rPr>
          <w:rFonts w:ascii="Times New Roman" w:hAnsi="Times New Roman" w:cs="Times New Roman"/>
        </w:rPr>
        <w:t xml:space="preserve">niniejszej umowy, </w:t>
      </w:r>
      <w:r w:rsidR="007B09CD" w:rsidRPr="00C32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32969">
        <w:rPr>
          <w:rFonts w:ascii="Times New Roman" w:hAnsi="Times New Roman" w:cs="Times New Roman"/>
        </w:rPr>
        <w:t xml:space="preserve">5) zmiany harmonogramu rzeczowo-finansowego realizacji zadania, bez zmiany terminu końcowego wykonania umowy, 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19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 sprawach nieuregulowanych niniejszą umową stosuje się przepisy Kodeksu cywilnego, ustawy z dnia 7 lipca 1994 r. Prawo Budowlane i ustawy z dnia 29 stycznia 2004 r. Prawo zamówień publicznych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Wszelkie istotne zmiany niniejszej umowy wymagają aneksu sporządzonego z zachowaniem formy pisemnego aneksu pod rygorem nieważności.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Wszelkie spory mogące wynikać w związku z realizacją niniejszej umowy będą rozstrzygane przez sąd właściwy dla siedziby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Adresy do doręczeń: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Wykonawcy:……………………………..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Zamawiającego: </w:t>
      </w:r>
      <w:r w:rsidR="000E2423" w:rsidRPr="00C32969">
        <w:rPr>
          <w:rFonts w:ascii="Times New Roman" w:hAnsi="Times New Roman" w:cs="Times New Roman"/>
          <w:color w:val="auto"/>
        </w:rPr>
        <w:t>Gmina Milejewo, ul. Elbląska 47, 82-316 Milejewo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Umowę niniejszą sporządzono w 3 jednobrzmiących egzemplarzach, dwa egzemplarze dla Zamawiającego i jeden dla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Umowa niniejsza zawiera 17 ponumerowanych i parafowanych stron. </w:t>
      </w: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ED" w:rsidRPr="00C32969" w:rsidRDefault="003D2937" w:rsidP="000E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E2423"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</w:p>
    <w:sectPr w:rsidR="00BE68ED" w:rsidRPr="00C329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6F" w:rsidRDefault="0024736F" w:rsidP="000E2423">
      <w:pPr>
        <w:spacing w:before="0"/>
      </w:pPr>
      <w:r>
        <w:separator/>
      </w:r>
    </w:p>
  </w:endnote>
  <w:endnote w:type="continuationSeparator" w:id="0">
    <w:p w:rsidR="0024736F" w:rsidRDefault="0024736F" w:rsidP="000E24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9778"/>
      <w:docPartObj>
        <w:docPartGallery w:val="Page Numbers (Bottom of Page)"/>
        <w:docPartUnique/>
      </w:docPartObj>
    </w:sdtPr>
    <w:sdtEndPr/>
    <w:sdtContent>
      <w:p w:rsidR="000E2423" w:rsidRDefault="000E24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ED">
          <w:rPr>
            <w:noProof/>
          </w:rPr>
          <w:t>17</w:t>
        </w:r>
        <w:r>
          <w:fldChar w:fldCharType="end"/>
        </w:r>
      </w:p>
    </w:sdtContent>
  </w:sdt>
  <w:p w:rsidR="000E2423" w:rsidRDefault="000E2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6F" w:rsidRDefault="0024736F" w:rsidP="000E2423">
      <w:pPr>
        <w:spacing w:before="0"/>
      </w:pPr>
      <w:r>
        <w:separator/>
      </w:r>
    </w:p>
  </w:footnote>
  <w:footnote w:type="continuationSeparator" w:id="0">
    <w:p w:rsidR="0024736F" w:rsidRDefault="0024736F" w:rsidP="000E242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9B2"/>
    <w:multiLevelType w:val="hybridMultilevel"/>
    <w:tmpl w:val="0AFE1ADE"/>
    <w:lvl w:ilvl="0" w:tplc="309089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7"/>
    <w:rsid w:val="000D27A6"/>
    <w:rsid w:val="000E2423"/>
    <w:rsid w:val="001313E0"/>
    <w:rsid w:val="001E381C"/>
    <w:rsid w:val="0020002F"/>
    <w:rsid w:val="0024736F"/>
    <w:rsid w:val="00340654"/>
    <w:rsid w:val="003749CF"/>
    <w:rsid w:val="003B5CF8"/>
    <w:rsid w:val="003D2937"/>
    <w:rsid w:val="003D4AB7"/>
    <w:rsid w:val="003E43AB"/>
    <w:rsid w:val="004059A5"/>
    <w:rsid w:val="00482727"/>
    <w:rsid w:val="00484EA3"/>
    <w:rsid w:val="00502712"/>
    <w:rsid w:val="00510E4A"/>
    <w:rsid w:val="0060742E"/>
    <w:rsid w:val="006B64A4"/>
    <w:rsid w:val="007864B5"/>
    <w:rsid w:val="007B09CD"/>
    <w:rsid w:val="007F63C3"/>
    <w:rsid w:val="00896027"/>
    <w:rsid w:val="00952524"/>
    <w:rsid w:val="00A118B4"/>
    <w:rsid w:val="00A8330D"/>
    <w:rsid w:val="00A97F4A"/>
    <w:rsid w:val="00AE2B42"/>
    <w:rsid w:val="00B275C2"/>
    <w:rsid w:val="00B62FF7"/>
    <w:rsid w:val="00BE68ED"/>
    <w:rsid w:val="00C32969"/>
    <w:rsid w:val="00C42270"/>
    <w:rsid w:val="00CB670B"/>
    <w:rsid w:val="00D0501F"/>
    <w:rsid w:val="00EB0DED"/>
    <w:rsid w:val="00E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CA5B-B4B4-46E7-9079-EB293773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937"/>
    <w:pPr>
      <w:autoSpaceDE w:val="0"/>
      <w:autoSpaceDN w:val="0"/>
      <w:adjustRightInd w:val="0"/>
      <w:spacing w:before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E2423"/>
  </w:style>
  <w:style w:type="paragraph" w:styleId="Stopka">
    <w:name w:val="footer"/>
    <w:basedOn w:val="Normalny"/>
    <w:link w:val="StopkaZnak"/>
    <w:uiPriority w:val="99"/>
    <w:unhideWhenUsed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E2423"/>
  </w:style>
  <w:style w:type="paragraph" w:styleId="Bezodstpw">
    <w:name w:val="No Spacing"/>
    <w:uiPriority w:val="1"/>
    <w:qFormat/>
    <w:rsid w:val="000E2423"/>
    <w:pPr>
      <w:spacing w:before="0" w:after="0"/>
    </w:pPr>
  </w:style>
  <w:style w:type="paragraph" w:styleId="Akapitzlist">
    <w:name w:val="List Paragraph"/>
    <w:basedOn w:val="Normalny"/>
    <w:link w:val="AkapitzlistZnak"/>
    <w:uiPriority w:val="34"/>
    <w:qFormat/>
    <w:rsid w:val="006B64A4"/>
    <w:pPr>
      <w:spacing w:before="0" w:afterAutospacing="0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6B6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0D27A6"/>
    <w:pPr>
      <w:spacing w:before="0" w:afterAutospacing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7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CB670B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rsid w:val="00C3296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96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29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2969"/>
    <w:rPr>
      <w:rFonts w:eastAsiaTheme="minorEastAsia"/>
      <w:color w:val="5A5A5A" w:themeColor="text1" w:themeTint="A5"/>
      <w:spacing w:val="15"/>
    </w:rPr>
  </w:style>
  <w:style w:type="character" w:styleId="Tytuksiki">
    <w:name w:val="Book Title"/>
    <w:basedOn w:val="Domylnaczcionkaakapitu"/>
    <w:uiPriority w:val="33"/>
    <w:qFormat/>
    <w:rsid w:val="00C329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A97F-4948-414B-8530-5B5C58F8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7102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2017-02-06T12:22:00Z</cp:lastPrinted>
  <dcterms:created xsi:type="dcterms:W3CDTF">2018-03-05T11:43:00Z</dcterms:created>
  <dcterms:modified xsi:type="dcterms:W3CDTF">2018-03-12T07:16:00Z</dcterms:modified>
</cp:coreProperties>
</file>