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630CE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517089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6725B9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EA1E43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6D63B6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A24FD9">
        <w:rPr>
          <w:rFonts w:ascii="Times New Roman" w:hAnsi="Times New Roman" w:cs="Times New Roman"/>
          <w:b/>
          <w:bCs/>
          <w:sz w:val="20"/>
          <w:szCs w:val="20"/>
        </w:rPr>
        <w:t>XXXVI/202/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F8491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</w:p>
    <w:p w:rsidR="002A0040" w:rsidRPr="002A0040" w:rsidRDefault="002A0040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A3479B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A24FD9">
        <w:rPr>
          <w:rFonts w:ascii="Times New Roman" w:hAnsi="Times New Roman" w:cs="Times New Roman"/>
          <w:b/>
          <w:bCs/>
          <w:sz w:val="20"/>
          <w:szCs w:val="20"/>
        </w:rPr>
        <w:t>7 czerwca</w:t>
      </w:r>
      <w:r w:rsidR="00934B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F8491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201</w:t>
      </w:r>
      <w:r w:rsidR="00F8491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B45E5B">
        <w:rPr>
          <w:rFonts w:ascii="Times New Roman" w:hAnsi="Times New Roman" w:cs="Times New Roman"/>
          <w:i/>
          <w:iCs/>
          <w:sz w:val="20"/>
          <w:szCs w:val="20"/>
        </w:rPr>
        <w:t>j. t. Dz. U. z 2017 r. poz. 2077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 xml:space="preserve"> ze zm.) oraz art. 18 ust. 2 pkt 6 ustawy z dnia 8 marca 1990 r. o samorząd</w:t>
      </w:r>
      <w:r w:rsidR="00A24FD9">
        <w:rPr>
          <w:rFonts w:ascii="Times New Roman" w:hAnsi="Times New Roman" w:cs="Times New Roman"/>
          <w:i/>
          <w:iCs/>
          <w:sz w:val="20"/>
          <w:szCs w:val="20"/>
        </w:rPr>
        <w:t>zie gminnym (t. j. Dz. U. z 2018 r. poz. 994</w:t>
      </w:r>
      <w:r w:rsidR="000C6B54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F8491A" w:rsidP="000961DF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XXXII/179</w:t>
      </w:r>
      <w:r w:rsidR="00EE63EA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 Rady Gminy Milejewo z dnia 28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0961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0040" w:rsidRPr="002A0040">
        <w:rPr>
          <w:rFonts w:ascii="Times New Roman" w:hAnsi="Times New Roman" w:cs="Times New Roman"/>
          <w:sz w:val="24"/>
          <w:szCs w:val="24"/>
        </w:rPr>
        <w:t>w sprawie: uchwalenia Wieloletniej Prognozy Finansowej Gminy Milejewo na lata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="006725B9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0961DF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:rsidR="00E84A60" w:rsidRPr="00E84A60" w:rsidRDefault="00E84A60" w:rsidP="00E84A60">
      <w:pPr>
        <w:tabs>
          <w:tab w:val="left" w:pos="5578"/>
        </w:tabs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E84A60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2A0040" w:rsidRPr="00E84A60" w:rsidRDefault="00E84A60" w:rsidP="00E84A60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84A60"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Tomasz Kwietniewski</w:t>
      </w: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</w:t>
      </w:r>
      <w:r w:rsidR="005B7FC7">
        <w:t xml:space="preserve">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A24FD9">
        <w:rPr>
          <w:rFonts w:ascii="Times New Roman" w:hAnsi="Times New Roman" w:cs="Times New Roman"/>
          <w:b/>
          <w:bCs/>
          <w:sz w:val="24"/>
          <w:szCs w:val="24"/>
        </w:rPr>
        <w:t>XXXVI/202</w:t>
      </w:r>
      <w:r w:rsidR="00F1096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523D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A3479B" w:rsidP="00A3479B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3523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4E336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34B99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FD9">
        <w:rPr>
          <w:rFonts w:ascii="Times New Roman" w:hAnsi="Times New Roman" w:cs="Times New Roman"/>
          <w:b/>
          <w:bCs/>
          <w:sz w:val="24"/>
          <w:szCs w:val="24"/>
        </w:rPr>
        <w:t xml:space="preserve"> 7 czerwca </w:t>
      </w:r>
      <w:r w:rsidR="00373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523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7D1A26">
        <w:rPr>
          <w:rFonts w:ascii="Times New Roman" w:hAnsi="Times New Roman" w:cs="Times New Roman"/>
          <w:sz w:val="24"/>
          <w:szCs w:val="24"/>
        </w:rPr>
        <w:t xml:space="preserve"> </w:t>
      </w:r>
      <w:r w:rsidR="00A24FD9">
        <w:rPr>
          <w:rFonts w:ascii="Times New Roman" w:hAnsi="Times New Roman" w:cs="Times New Roman"/>
          <w:sz w:val="24"/>
          <w:szCs w:val="24"/>
        </w:rPr>
        <w:t>XXXVI/203</w:t>
      </w:r>
      <w:r w:rsidR="0078372C">
        <w:rPr>
          <w:rFonts w:ascii="Times New Roman" w:hAnsi="Times New Roman" w:cs="Times New Roman"/>
          <w:sz w:val="24"/>
          <w:szCs w:val="24"/>
        </w:rPr>
        <w:t>/201</w:t>
      </w:r>
      <w:r w:rsidR="003523DA">
        <w:rPr>
          <w:rFonts w:ascii="Times New Roman" w:hAnsi="Times New Roman" w:cs="Times New Roman"/>
          <w:sz w:val="24"/>
          <w:szCs w:val="24"/>
        </w:rPr>
        <w:t>8</w:t>
      </w:r>
      <w:r w:rsidR="00084C56">
        <w:rPr>
          <w:rFonts w:ascii="Times New Roman" w:hAnsi="Times New Roman" w:cs="Times New Roman"/>
          <w:sz w:val="24"/>
          <w:szCs w:val="24"/>
        </w:rPr>
        <w:t xml:space="preserve"> z dnia </w:t>
      </w:r>
      <w:r w:rsidR="006D63B6">
        <w:rPr>
          <w:rFonts w:ascii="Times New Roman" w:hAnsi="Times New Roman" w:cs="Times New Roman"/>
          <w:sz w:val="24"/>
          <w:szCs w:val="24"/>
        </w:rPr>
        <w:t xml:space="preserve"> </w:t>
      </w:r>
      <w:r w:rsidR="00EA1E43">
        <w:rPr>
          <w:rFonts w:ascii="Times New Roman" w:hAnsi="Times New Roman" w:cs="Times New Roman"/>
          <w:sz w:val="24"/>
          <w:szCs w:val="24"/>
        </w:rPr>
        <w:t xml:space="preserve"> </w:t>
      </w:r>
      <w:r w:rsidR="00A24FD9">
        <w:rPr>
          <w:rFonts w:ascii="Times New Roman" w:hAnsi="Times New Roman" w:cs="Times New Roman"/>
          <w:sz w:val="24"/>
          <w:szCs w:val="24"/>
        </w:rPr>
        <w:t>7 czerwca</w:t>
      </w:r>
      <w:r w:rsidR="00EA1E43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3523DA">
        <w:rPr>
          <w:rFonts w:ascii="Times New Roman" w:hAnsi="Times New Roman" w:cs="Times New Roman"/>
          <w:sz w:val="24"/>
          <w:szCs w:val="24"/>
        </w:rPr>
        <w:t>8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zmian w budżecie Gminy Milejewo na 201</w:t>
      </w:r>
      <w:r w:rsidR="00F8491A">
        <w:rPr>
          <w:rFonts w:ascii="Times New Roman" w:hAnsi="Times New Roman" w:cs="Times New Roman"/>
          <w:sz w:val="24"/>
          <w:szCs w:val="24"/>
        </w:rPr>
        <w:t>8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Zmiany dotyczą: </w:t>
      </w:r>
      <w:r w:rsidR="007D74D8">
        <w:rPr>
          <w:rFonts w:ascii="Times New Roman" w:hAnsi="Times New Roman" w:cs="Times New Roman"/>
          <w:sz w:val="24"/>
          <w:szCs w:val="24"/>
        </w:rPr>
        <w:t xml:space="preserve">w zakresie dochodów </w:t>
      </w:r>
      <w:r w:rsidR="00367302">
        <w:rPr>
          <w:rFonts w:ascii="Times New Roman" w:hAnsi="Times New Roman" w:cs="Times New Roman"/>
          <w:sz w:val="24"/>
          <w:szCs w:val="24"/>
        </w:rPr>
        <w:t>bieżących</w:t>
      </w:r>
      <w:r w:rsidR="00EF701C">
        <w:rPr>
          <w:rFonts w:ascii="Times New Roman" w:hAnsi="Times New Roman" w:cs="Times New Roman"/>
          <w:sz w:val="24"/>
          <w:szCs w:val="24"/>
        </w:rPr>
        <w:t>-</w:t>
      </w:r>
      <w:r w:rsidR="00367302">
        <w:rPr>
          <w:rFonts w:ascii="Times New Roman" w:hAnsi="Times New Roman" w:cs="Times New Roman"/>
          <w:sz w:val="24"/>
          <w:szCs w:val="24"/>
        </w:rPr>
        <w:t xml:space="preserve"> </w:t>
      </w:r>
      <w:r w:rsidR="00FD48B8">
        <w:rPr>
          <w:rFonts w:ascii="Times New Roman" w:hAnsi="Times New Roman" w:cs="Times New Roman"/>
          <w:sz w:val="24"/>
          <w:szCs w:val="24"/>
        </w:rPr>
        <w:t>zwiększeń</w:t>
      </w:r>
      <w:r w:rsidR="004E336A">
        <w:rPr>
          <w:rFonts w:ascii="Times New Roman" w:hAnsi="Times New Roman" w:cs="Times New Roman"/>
          <w:sz w:val="24"/>
          <w:szCs w:val="24"/>
        </w:rPr>
        <w:t xml:space="preserve"> w kwocie 108.838,10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1A34A3">
        <w:rPr>
          <w:rFonts w:ascii="Times New Roman" w:hAnsi="Times New Roman" w:cs="Times New Roman"/>
          <w:sz w:val="24"/>
          <w:szCs w:val="24"/>
        </w:rPr>
        <w:t xml:space="preserve"> </w:t>
      </w:r>
      <w:r w:rsidR="00C17F08">
        <w:rPr>
          <w:rFonts w:ascii="Times New Roman" w:hAnsi="Times New Roman" w:cs="Times New Roman"/>
          <w:sz w:val="24"/>
          <w:szCs w:val="24"/>
        </w:rPr>
        <w:t xml:space="preserve">oraz </w:t>
      </w:r>
      <w:r w:rsidR="00F92A57">
        <w:rPr>
          <w:rFonts w:ascii="Times New Roman" w:hAnsi="Times New Roman" w:cs="Times New Roman"/>
          <w:sz w:val="24"/>
          <w:szCs w:val="24"/>
        </w:rPr>
        <w:t xml:space="preserve"> </w:t>
      </w:r>
      <w:r w:rsidR="00C17F08">
        <w:rPr>
          <w:rFonts w:ascii="Times New Roman" w:hAnsi="Times New Roman" w:cs="Times New Roman"/>
          <w:sz w:val="24"/>
          <w:szCs w:val="24"/>
        </w:rPr>
        <w:t>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C17F08">
        <w:rPr>
          <w:rFonts w:ascii="Times New Roman" w:hAnsi="Times New Roman" w:cs="Times New Roman"/>
          <w:sz w:val="24"/>
          <w:szCs w:val="24"/>
        </w:rPr>
        <w:t>dów majątkowych -</w:t>
      </w:r>
      <w:r w:rsidR="004E336A">
        <w:rPr>
          <w:rFonts w:ascii="Times New Roman" w:hAnsi="Times New Roman" w:cs="Times New Roman"/>
          <w:sz w:val="24"/>
          <w:szCs w:val="24"/>
        </w:rPr>
        <w:t xml:space="preserve"> zwiększeń w kwocie  1</w:t>
      </w:r>
      <w:r w:rsidR="00C17F08">
        <w:rPr>
          <w:rFonts w:ascii="Times New Roman" w:hAnsi="Times New Roman" w:cs="Times New Roman"/>
          <w:sz w:val="24"/>
          <w:szCs w:val="24"/>
        </w:rPr>
        <w:t>0.000 zł.</w:t>
      </w:r>
      <w:r w:rsidR="00D322BD">
        <w:rPr>
          <w:rFonts w:ascii="Times New Roman" w:hAnsi="Times New Roman" w:cs="Times New Roman"/>
          <w:sz w:val="24"/>
          <w:szCs w:val="24"/>
        </w:rPr>
        <w:t>(w tym pomoc finansowa w formie dotacji celowej)</w:t>
      </w:r>
      <w:r w:rsidR="00C17F08">
        <w:rPr>
          <w:rFonts w:ascii="Times New Roman" w:hAnsi="Times New Roman" w:cs="Times New Roman"/>
          <w:sz w:val="24"/>
          <w:szCs w:val="24"/>
        </w:rPr>
        <w:t xml:space="preserve">, zatem </w:t>
      </w:r>
      <w:r w:rsidR="001A34A3">
        <w:rPr>
          <w:rFonts w:ascii="Times New Roman" w:hAnsi="Times New Roman" w:cs="Times New Roman"/>
          <w:sz w:val="24"/>
          <w:szCs w:val="24"/>
        </w:rPr>
        <w:t>dochody ogółem</w:t>
      </w:r>
      <w:r w:rsidR="00C17F08">
        <w:rPr>
          <w:rFonts w:ascii="Times New Roman" w:hAnsi="Times New Roman" w:cs="Times New Roman"/>
          <w:sz w:val="24"/>
          <w:szCs w:val="24"/>
        </w:rPr>
        <w:t xml:space="preserve"> zwiększyły</w:t>
      </w:r>
      <w:r w:rsidR="004E336A">
        <w:rPr>
          <w:rFonts w:ascii="Times New Roman" w:hAnsi="Times New Roman" w:cs="Times New Roman"/>
          <w:sz w:val="24"/>
          <w:szCs w:val="24"/>
        </w:rPr>
        <w:t xml:space="preserve"> się o kwotę 118.838,10</w:t>
      </w:r>
      <w:r w:rsidR="00C17F08">
        <w:rPr>
          <w:rFonts w:ascii="Times New Roman" w:hAnsi="Times New Roman" w:cs="Times New Roman"/>
          <w:sz w:val="24"/>
          <w:szCs w:val="24"/>
        </w:rPr>
        <w:t xml:space="preserve"> zł.</w:t>
      </w:r>
      <w:r w:rsidR="001A34A3">
        <w:rPr>
          <w:rFonts w:ascii="Times New Roman" w:hAnsi="Times New Roman" w:cs="Times New Roman"/>
          <w:sz w:val="24"/>
          <w:szCs w:val="24"/>
        </w:rPr>
        <w:t xml:space="preserve">.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FD48B8">
        <w:rPr>
          <w:rFonts w:ascii="Times New Roman" w:hAnsi="Times New Roman" w:cs="Times New Roman"/>
          <w:sz w:val="24"/>
          <w:szCs w:val="24"/>
        </w:rPr>
        <w:t xml:space="preserve"> mają</w:t>
      </w:r>
      <w:r w:rsidR="00367302">
        <w:rPr>
          <w:rFonts w:ascii="Times New Roman" w:hAnsi="Times New Roman" w:cs="Times New Roman"/>
          <w:sz w:val="24"/>
          <w:szCs w:val="24"/>
        </w:rPr>
        <w:t xml:space="preserve"> </w:t>
      </w:r>
      <w:r w:rsidR="00F92A57">
        <w:rPr>
          <w:rFonts w:ascii="Times New Roman" w:hAnsi="Times New Roman" w:cs="Times New Roman"/>
          <w:sz w:val="24"/>
          <w:szCs w:val="24"/>
        </w:rPr>
        <w:t xml:space="preserve">również </w:t>
      </w:r>
      <w:r w:rsidR="00600D50">
        <w:rPr>
          <w:rFonts w:ascii="Times New Roman" w:hAnsi="Times New Roman" w:cs="Times New Roman"/>
          <w:sz w:val="24"/>
          <w:szCs w:val="24"/>
        </w:rPr>
        <w:t>wpływ na  zwiększenie</w:t>
      </w:r>
      <w:r w:rsidR="00367302">
        <w:rPr>
          <w:rFonts w:ascii="Times New Roman" w:hAnsi="Times New Roman" w:cs="Times New Roman"/>
          <w:sz w:val="24"/>
          <w:szCs w:val="24"/>
        </w:rPr>
        <w:t xml:space="preserve"> ogólnej kwoty wydatków</w:t>
      </w:r>
      <w:r w:rsidR="004E336A">
        <w:rPr>
          <w:rFonts w:ascii="Times New Roman" w:hAnsi="Times New Roman" w:cs="Times New Roman"/>
          <w:sz w:val="24"/>
          <w:szCs w:val="24"/>
        </w:rPr>
        <w:t xml:space="preserve"> o kwotę 118.838,10</w:t>
      </w:r>
      <w:r w:rsidR="00C17F08">
        <w:rPr>
          <w:rFonts w:ascii="Times New Roman" w:hAnsi="Times New Roman" w:cs="Times New Roman"/>
          <w:sz w:val="24"/>
          <w:szCs w:val="24"/>
        </w:rPr>
        <w:t xml:space="preserve"> zł.</w:t>
      </w:r>
      <w:r w:rsidR="00367302">
        <w:rPr>
          <w:rFonts w:ascii="Times New Roman" w:hAnsi="Times New Roman" w:cs="Times New Roman"/>
          <w:sz w:val="24"/>
          <w:szCs w:val="24"/>
        </w:rPr>
        <w:t>,</w:t>
      </w:r>
      <w:r w:rsidR="00600D50">
        <w:rPr>
          <w:rFonts w:ascii="Times New Roman" w:hAnsi="Times New Roman" w:cs="Times New Roman"/>
          <w:sz w:val="24"/>
          <w:szCs w:val="24"/>
        </w:rPr>
        <w:t xml:space="preserve"> w tym: zwiększa</w:t>
      </w:r>
      <w:r w:rsidR="00C17F08">
        <w:rPr>
          <w:rFonts w:ascii="Times New Roman" w:hAnsi="Times New Roman" w:cs="Times New Roman"/>
          <w:sz w:val="24"/>
          <w:szCs w:val="24"/>
        </w:rPr>
        <w:t>ją</w:t>
      </w:r>
      <w:r w:rsidR="00600D50">
        <w:rPr>
          <w:rFonts w:ascii="Times New Roman" w:hAnsi="Times New Roman" w:cs="Times New Roman"/>
          <w:sz w:val="24"/>
          <w:szCs w:val="24"/>
        </w:rPr>
        <w:t xml:space="preserve"> si</w:t>
      </w:r>
      <w:r w:rsidR="00F92A57">
        <w:rPr>
          <w:rFonts w:ascii="Times New Roman" w:hAnsi="Times New Roman" w:cs="Times New Roman"/>
          <w:sz w:val="24"/>
          <w:szCs w:val="24"/>
        </w:rPr>
        <w:t>ę w</w:t>
      </w:r>
      <w:r w:rsidR="000B6814">
        <w:rPr>
          <w:rFonts w:ascii="Times New Roman" w:hAnsi="Times New Roman" w:cs="Times New Roman"/>
          <w:sz w:val="24"/>
          <w:szCs w:val="24"/>
        </w:rPr>
        <w:t>y</w:t>
      </w:r>
      <w:r w:rsidR="00D322BD">
        <w:rPr>
          <w:rFonts w:ascii="Times New Roman" w:hAnsi="Times New Roman" w:cs="Times New Roman"/>
          <w:sz w:val="24"/>
          <w:szCs w:val="24"/>
        </w:rPr>
        <w:t>datki bieżące o kwotę 108.8</w:t>
      </w:r>
      <w:r w:rsidR="004E336A">
        <w:rPr>
          <w:rFonts w:ascii="Times New Roman" w:hAnsi="Times New Roman" w:cs="Times New Roman"/>
          <w:sz w:val="24"/>
          <w:szCs w:val="24"/>
        </w:rPr>
        <w:t>38,10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E6743D">
        <w:rPr>
          <w:rFonts w:ascii="Times New Roman" w:hAnsi="Times New Roman" w:cs="Times New Roman"/>
          <w:sz w:val="24"/>
          <w:szCs w:val="24"/>
        </w:rPr>
        <w:t xml:space="preserve"> </w:t>
      </w:r>
      <w:r w:rsidR="00D57E1E">
        <w:rPr>
          <w:rFonts w:ascii="Times New Roman" w:hAnsi="Times New Roman" w:cs="Times New Roman"/>
          <w:sz w:val="24"/>
          <w:szCs w:val="24"/>
        </w:rPr>
        <w:t>(</w:t>
      </w:r>
      <w:r w:rsidR="00210D00">
        <w:rPr>
          <w:rFonts w:ascii="Times New Roman" w:hAnsi="Times New Roman" w:cs="Times New Roman"/>
          <w:sz w:val="24"/>
          <w:szCs w:val="24"/>
        </w:rPr>
        <w:t xml:space="preserve"> wydatki związane</w:t>
      </w:r>
      <w:r w:rsidR="00155389">
        <w:rPr>
          <w:rFonts w:ascii="Times New Roman" w:hAnsi="Times New Roman" w:cs="Times New Roman"/>
          <w:sz w:val="24"/>
          <w:szCs w:val="24"/>
        </w:rPr>
        <w:t xml:space="preserve"> </w:t>
      </w:r>
      <w:r w:rsidR="000E1378">
        <w:rPr>
          <w:rFonts w:ascii="Times New Roman" w:hAnsi="Times New Roman" w:cs="Times New Roman"/>
          <w:sz w:val="24"/>
          <w:szCs w:val="24"/>
        </w:rPr>
        <w:t>z realizacją</w:t>
      </w:r>
      <w:r w:rsidR="003523DA">
        <w:rPr>
          <w:rFonts w:ascii="Times New Roman" w:hAnsi="Times New Roman" w:cs="Times New Roman"/>
          <w:sz w:val="24"/>
          <w:szCs w:val="24"/>
        </w:rPr>
        <w:t xml:space="preserve"> zadań statutowych</w:t>
      </w:r>
      <w:r w:rsidR="004E336A">
        <w:rPr>
          <w:rFonts w:ascii="Times New Roman" w:hAnsi="Times New Roman" w:cs="Times New Roman"/>
          <w:sz w:val="24"/>
          <w:szCs w:val="24"/>
        </w:rPr>
        <w:t xml:space="preserve"> na kwotę 78.449,80 zł. oraz wydatki na programy finansowane z udziałem środków UE w kwocie 30.388,30 zł.</w:t>
      </w:r>
      <w:r w:rsidR="007F33C1">
        <w:rPr>
          <w:rFonts w:ascii="Times New Roman" w:hAnsi="Times New Roman" w:cs="Times New Roman"/>
          <w:sz w:val="24"/>
          <w:szCs w:val="24"/>
        </w:rPr>
        <w:t>).</w:t>
      </w:r>
      <w:r w:rsidR="007735CC">
        <w:rPr>
          <w:rFonts w:ascii="Times New Roman" w:hAnsi="Times New Roman" w:cs="Times New Roman"/>
          <w:sz w:val="24"/>
          <w:szCs w:val="24"/>
        </w:rPr>
        <w:t xml:space="preserve"> </w:t>
      </w:r>
      <w:r w:rsidR="00937EE9">
        <w:rPr>
          <w:rFonts w:ascii="Times New Roman" w:hAnsi="Times New Roman" w:cs="Times New Roman"/>
          <w:sz w:val="24"/>
          <w:szCs w:val="24"/>
        </w:rPr>
        <w:t>Natomiast w</w:t>
      </w:r>
      <w:r w:rsidR="00364C8C">
        <w:rPr>
          <w:rFonts w:ascii="Times New Roman" w:hAnsi="Times New Roman" w:cs="Times New Roman"/>
          <w:sz w:val="24"/>
          <w:szCs w:val="24"/>
        </w:rPr>
        <w:t xml:space="preserve"> </w:t>
      </w:r>
      <w:r w:rsidR="003523DA">
        <w:rPr>
          <w:rFonts w:ascii="Times New Roman" w:hAnsi="Times New Roman" w:cs="Times New Roman"/>
          <w:sz w:val="24"/>
          <w:szCs w:val="24"/>
        </w:rPr>
        <w:t>wydatkach majątkowych, w tym:</w:t>
      </w:r>
      <w:r w:rsidR="00364C8C">
        <w:rPr>
          <w:rFonts w:ascii="Times New Roman" w:hAnsi="Times New Roman" w:cs="Times New Roman"/>
          <w:sz w:val="24"/>
          <w:szCs w:val="24"/>
        </w:rPr>
        <w:t xml:space="preserve"> inwestycyjnych </w:t>
      </w:r>
      <w:r w:rsidR="00C17F08">
        <w:rPr>
          <w:rFonts w:ascii="Times New Roman" w:hAnsi="Times New Roman" w:cs="Times New Roman"/>
          <w:sz w:val="24"/>
          <w:szCs w:val="24"/>
        </w:rPr>
        <w:t xml:space="preserve">dokonuje się </w:t>
      </w:r>
      <w:r w:rsidR="001628B0">
        <w:rPr>
          <w:rFonts w:ascii="Times New Roman" w:hAnsi="Times New Roman" w:cs="Times New Roman"/>
          <w:sz w:val="24"/>
          <w:szCs w:val="24"/>
        </w:rPr>
        <w:t>zwiększeń</w:t>
      </w:r>
      <w:r w:rsidR="004E336A">
        <w:rPr>
          <w:rFonts w:ascii="Times New Roman" w:hAnsi="Times New Roman" w:cs="Times New Roman"/>
          <w:sz w:val="24"/>
          <w:szCs w:val="24"/>
        </w:rPr>
        <w:t xml:space="preserve"> w kwocie 10</w:t>
      </w:r>
      <w:r w:rsidR="00C17F08">
        <w:rPr>
          <w:rFonts w:ascii="Times New Roman" w:hAnsi="Times New Roman" w:cs="Times New Roman"/>
          <w:sz w:val="24"/>
          <w:szCs w:val="24"/>
        </w:rPr>
        <w:t>.000 zł.</w:t>
      </w:r>
      <w:r w:rsidR="004E336A">
        <w:rPr>
          <w:rFonts w:ascii="Times New Roman" w:hAnsi="Times New Roman" w:cs="Times New Roman"/>
          <w:sz w:val="24"/>
          <w:szCs w:val="24"/>
        </w:rPr>
        <w:t xml:space="preserve">  </w:t>
      </w:r>
      <w:r w:rsidR="001628B0">
        <w:rPr>
          <w:rFonts w:ascii="Times New Roman" w:hAnsi="Times New Roman" w:cs="Times New Roman"/>
          <w:sz w:val="24"/>
          <w:szCs w:val="24"/>
        </w:rPr>
        <w:t xml:space="preserve">W tym: </w:t>
      </w:r>
      <w:r w:rsidR="00FF06D8">
        <w:rPr>
          <w:rFonts w:ascii="Times New Roman" w:hAnsi="Times New Roman" w:cs="Times New Roman"/>
          <w:sz w:val="24"/>
          <w:szCs w:val="24"/>
        </w:rPr>
        <w:t xml:space="preserve"> wprowadza się nowe zadanie p. n. „Zagospodarowanie skweru poprzez urządzenie klombu na dz. nr 52 w Zalesiu, gm. Milejewo” – na kwotę 15.000 zł. (w tym pomoc finansowa w formie dotacji celowej z  Samorządu Województwa Warmińsko-Mazurskiego w Olsztynie 10.000 zł. oraz środki własne 5.000 zł.). Ponadto dokonuje się usunięcia (zmiana nazwy) zadania inwestycyjnego oraz przesunięć wydatków </w:t>
      </w:r>
      <w:r w:rsidR="00E43817">
        <w:rPr>
          <w:rFonts w:ascii="Times New Roman" w:hAnsi="Times New Roman" w:cs="Times New Roman"/>
          <w:sz w:val="24"/>
          <w:szCs w:val="24"/>
        </w:rPr>
        <w:t>między zadaniami</w:t>
      </w:r>
      <w:r w:rsidR="00FF06D8">
        <w:rPr>
          <w:rFonts w:ascii="Times New Roman" w:hAnsi="Times New Roman" w:cs="Times New Roman"/>
          <w:sz w:val="24"/>
          <w:szCs w:val="24"/>
        </w:rPr>
        <w:t xml:space="preserve">. </w:t>
      </w:r>
      <w:r w:rsidR="00147B49">
        <w:rPr>
          <w:rFonts w:ascii="Times New Roman" w:hAnsi="Times New Roman" w:cs="Times New Roman"/>
          <w:sz w:val="24"/>
          <w:szCs w:val="24"/>
        </w:rPr>
        <w:t>Jak również z</w:t>
      </w:r>
      <w:r w:rsidR="00FF06D8">
        <w:rPr>
          <w:rFonts w:ascii="Times New Roman" w:hAnsi="Times New Roman" w:cs="Times New Roman"/>
          <w:sz w:val="24"/>
          <w:szCs w:val="24"/>
        </w:rPr>
        <w:t>mniejsza się o kwotę 5.000 zł. wydatki na zakupy inwestycyjne (</w:t>
      </w:r>
      <w:r w:rsidR="00D322BD">
        <w:rPr>
          <w:rFonts w:ascii="Times New Roman" w:hAnsi="Times New Roman" w:cs="Times New Roman"/>
          <w:sz w:val="24"/>
          <w:szCs w:val="24"/>
        </w:rPr>
        <w:t xml:space="preserve">w tym: </w:t>
      </w:r>
      <w:r w:rsidR="00FF06D8">
        <w:rPr>
          <w:rFonts w:ascii="Times New Roman" w:hAnsi="Times New Roman" w:cs="Times New Roman"/>
          <w:sz w:val="24"/>
          <w:szCs w:val="24"/>
        </w:rPr>
        <w:t>usuwa się zadanie p. n. „Zakup i montaż wiaty przystankowej”</w:t>
      </w:r>
      <w:r w:rsidR="00E43817">
        <w:rPr>
          <w:rFonts w:ascii="Times New Roman" w:hAnsi="Times New Roman" w:cs="Times New Roman"/>
          <w:sz w:val="24"/>
          <w:szCs w:val="24"/>
        </w:rPr>
        <w:t xml:space="preserve"> na kwotę 5.000 zł.</w:t>
      </w:r>
      <w:r w:rsidR="00FF06D8">
        <w:rPr>
          <w:rFonts w:ascii="Times New Roman" w:hAnsi="Times New Roman" w:cs="Times New Roman"/>
          <w:sz w:val="24"/>
          <w:szCs w:val="24"/>
        </w:rPr>
        <w:t xml:space="preserve">)   </w:t>
      </w:r>
      <w:r w:rsidR="00E6743D"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>dy ogółem i wydatki ogół</w:t>
      </w:r>
      <w:r w:rsidR="00F9201F">
        <w:rPr>
          <w:rFonts w:ascii="Times New Roman" w:hAnsi="Times New Roman" w:cs="Times New Roman"/>
          <w:sz w:val="24"/>
          <w:szCs w:val="24"/>
        </w:rPr>
        <w:t xml:space="preserve">em zwiększają się o kwotę </w:t>
      </w:r>
      <w:r w:rsidR="00364C8C">
        <w:rPr>
          <w:rFonts w:ascii="Times New Roman" w:hAnsi="Times New Roman" w:cs="Times New Roman"/>
          <w:sz w:val="24"/>
          <w:szCs w:val="24"/>
        </w:rPr>
        <w:t xml:space="preserve"> </w:t>
      </w:r>
      <w:r w:rsidR="00E43817">
        <w:rPr>
          <w:rFonts w:ascii="Times New Roman" w:hAnsi="Times New Roman" w:cs="Times New Roman"/>
          <w:sz w:val="24"/>
          <w:szCs w:val="24"/>
        </w:rPr>
        <w:t>118.838,10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D268A6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Zmiany o których mowa wyżej nie powodują zmian w kwocie planowanego deficytu.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84532B" w:rsidRPr="00E84A60" w:rsidRDefault="0084532B" w:rsidP="0084532B">
      <w:pPr>
        <w:tabs>
          <w:tab w:val="left" w:pos="5578"/>
        </w:tabs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tab/>
      </w:r>
      <w:r w:rsidR="003E5FB2">
        <w:tab/>
      </w:r>
      <w:r w:rsidRPr="00E84A60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84532B" w:rsidRPr="00E84A60" w:rsidRDefault="0084532B" w:rsidP="0084532B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84A60"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</w:t>
      </w:r>
      <w:r w:rsidR="003E5F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bookmarkStart w:id="0" w:name="_GoBack"/>
      <w:bookmarkEnd w:id="0"/>
      <w:r w:rsidRPr="00E84A60">
        <w:rPr>
          <w:rFonts w:asciiTheme="majorBidi" w:hAnsiTheme="majorBidi" w:cstheme="majorBidi"/>
          <w:i/>
          <w:iCs/>
          <w:sz w:val="24"/>
          <w:szCs w:val="24"/>
        </w:rPr>
        <w:t>Tomasz Kwietniewski</w:t>
      </w:r>
    </w:p>
    <w:p w:rsidR="00BF76BE" w:rsidRDefault="00BF76BE" w:rsidP="0084532B">
      <w:pPr>
        <w:tabs>
          <w:tab w:val="left" w:pos="5775"/>
        </w:tabs>
      </w:pPr>
    </w:p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CD" w:rsidRDefault="008351CD" w:rsidP="00630CE9">
      <w:pPr>
        <w:spacing w:after="0" w:line="240" w:lineRule="auto"/>
      </w:pPr>
      <w:r>
        <w:separator/>
      </w:r>
    </w:p>
  </w:endnote>
  <w:endnote w:type="continuationSeparator" w:id="0">
    <w:p w:rsidR="008351CD" w:rsidRDefault="008351CD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CD" w:rsidRDefault="008351CD" w:rsidP="00630CE9">
      <w:pPr>
        <w:spacing w:after="0" w:line="240" w:lineRule="auto"/>
      </w:pPr>
      <w:r>
        <w:separator/>
      </w:r>
    </w:p>
  </w:footnote>
  <w:footnote w:type="continuationSeparator" w:id="0">
    <w:p w:rsidR="008351CD" w:rsidRDefault="008351CD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65ABB"/>
    <w:rsid w:val="00081AA1"/>
    <w:rsid w:val="00084C56"/>
    <w:rsid w:val="000961DF"/>
    <w:rsid w:val="000B5A10"/>
    <w:rsid w:val="000B6814"/>
    <w:rsid w:val="000C3285"/>
    <w:rsid w:val="000C6B54"/>
    <w:rsid w:val="000E1378"/>
    <w:rsid w:val="000F4A06"/>
    <w:rsid w:val="00112581"/>
    <w:rsid w:val="00142CE4"/>
    <w:rsid w:val="00147B49"/>
    <w:rsid w:val="00155389"/>
    <w:rsid w:val="001628B0"/>
    <w:rsid w:val="00163BB2"/>
    <w:rsid w:val="00167100"/>
    <w:rsid w:val="001A34A3"/>
    <w:rsid w:val="001E3D20"/>
    <w:rsid w:val="00210D00"/>
    <w:rsid w:val="00221F7B"/>
    <w:rsid w:val="002A0040"/>
    <w:rsid w:val="002C6D6D"/>
    <w:rsid w:val="002E4DE5"/>
    <w:rsid w:val="003523DA"/>
    <w:rsid w:val="00364C8C"/>
    <w:rsid w:val="003650C7"/>
    <w:rsid w:val="00367302"/>
    <w:rsid w:val="003734A0"/>
    <w:rsid w:val="003779BC"/>
    <w:rsid w:val="003D756B"/>
    <w:rsid w:val="003E0EB6"/>
    <w:rsid w:val="003E5FB2"/>
    <w:rsid w:val="003E7859"/>
    <w:rsid w:val="003F3EC1"/>
    <w:rsid w:val="00423468"/>
    <w:rsid w:val="00423CEB"/>
    <w:rsid w:val="00464576"/>
    <w:rsid w:val="004652FA"/>
    <w:rsid w:val="0048673B"/>
    <w:rsid w:val="00490F53"/>
    <w:rsid w:val="004D719F"/>
    <w:rsid w:val="004E336A"/>
    <w:rsid w:val="00517089"/>
    <w:rsid w:val="00521865"/>
    <w:rsid w:val="0054632C"/>
    <w:rsid w:val="005529E3"/>
    <w:rsid w:val="005B7FC7"/>
    <w:rsid w:val="005C1D58"/>
    <w:rsid w:val="005C54E1"/>
    <w:rsid w:val="005D7EC7"/>
    <w:rsid w:val="00600D50"/>
    <w:rsid w:val="00630CE9"/>
    <w:rsid w:val="006725B9"/>
    <w:rsid w:val="00690308"/>
    <w:rsid w:val="006B26F9"/>
    <w:rsid w:val="006D0243"/>
    <w:rsid w:val="006D63B6"/>
    <w:rsid w:val="00710373"/>
    <w:rsid w:val="0072400F"/>
    <w:rsid w:val="007312E5"/>
    <w:rsid w:val="00741B6C"/>
    <w:rsid w:val="00765921"/>
    <w:rsid w:val="007735CC"/>
    <w:rsid w:val="0078372C"/>
    <w:rsid w:val="007D1A26"/>
    <w:rsid w:val="007D74D8"/>
    <w:rsid w:val="007F33C1"/>
    <w:rsid w:val="008079DC"/>
    <w:rsid w:val="008346B4"/>
    <w:rsid w:val="00834F59"/>
    <w:rsid w:val="008351CD"/>
    <w:rsid w:val="0084532B"/>
    <w:rsid w:val="00862E69"/>
    <w:rsid w:val="00880BD4"/>
    <w:rsid w:val="0088255A"/>
    <w:rsid w:val="00882A32"/>
    <w:rsid w:val="008851C5"/>
    <w:rsid w:val="008E6AF0"/>
    <w:rsid w:val="008F57E6"/>
    <w:rsid w:val="00932236"/>
    <w:rsid w:val="00934B99"/>
    <w:rsid w:val="00937EE9"/>
    <w:rsid w:val="009A1D4F"/>
    <w:rsid w:val="00A14FDC"/>
    <w:rsid w:val="00A24FD9"/>
    <w:rsid w:val="00A3479B"/>
    <w:rsid w:val="00A64AC1"/>
    <w:rsid w:val="00A94D88"/>
    <w:rsid w:val="00AA4F44"/>
    <w:rsid w:val="00AA654A"/>
    <w:rsid w:val="00AE4C7E"/>
    <w:rsid w:val="00AF62DE"/>
    <w:rsid w:val="00B411E1"/>
    <w:rsid w:val="00B44106"/>
    <w:rsid w:val="00B45E5B"/>
    <w:rsid w:val="00B54923"/>
    <w:rsid w:val="00B606A1"/>
    <w:rsid w:val="00B634C4"/>
    <w:rsid w:val="00BA06F4"/>
    <w:rsid w:val="00BD188D"/>
    <w:rsid w:val="00BF76BE"/>
    <w:rsid w:val="00C13900"/>
    <w:rsid w:val="00C17F08"/>
    <w:rsid w:val="00C44CE3"/>
    <w:rsid w:val="00C5035F"/>
    <w:rsid w:val="00C67BC6"/>
    <w:rsid w:val="00CC03D0"/>
    <w:rsid w:val="00CC4141"/>
    <w:rsid w:val="00CC7AD1"/>
    <w:rsid w:val="00CF6449"/>
    <w:rsid w:val="00D268A6"/>
    <w:rsid w:val="00D276CA"/>
    <w:rsid w:val="00D322BD"/>
    <w:rsid w:val="00D45EF7"/>
    <w:rsid w:val="00D47310"/>
    <w:rsid w:val="00D57E1E"/>
    <w:rsid w:val="00DC5488"/>
    <w:rsid w:val="00DE1B8D"/>
    <w:rsid w:val="00DE272A"/>
    <w:rsid w:val="00DE6FAC"/>
    <w:rsid w:val="00E43817"/>
    <w:rsid w:val="00E6743D"/>
    <w:rsid w:val="00E84A60"/>
    <w:rsid w:val="00EA1E43"/>
    <w:rsid w:val="00EB0D42"/>
    <w:rsid w:val="00ED3E7F"/>
    <w:rsid w:val="00ED4A6F"/>
    <w:rsid w:val="00EE1BB9"/>
    <w:rsid w:val="00EE63EA"/>
    <w:rsid w:val="00EF701C"/>
    <w:rsid w:val="00F1096F"/>
    <w:rsid w:val="00F36ACE"/>
    <w:rsid w:val="00F56E29"/>
    <w:rsid w:val="00F66CAF"/>
    <w:rsid w:val="00F8491A"/>
    <w:rsid w:val="00F9201F"/>
    <w:rsid w:val="00F92A57"/>
    <w:rsid w:val="00FD48B8"/>
    <w:rsid w:val="00FE39EB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milejewo</dc:creator>
  <cp:lastModifiedBy>PC</cp:lastModifiedBy>
  <cp:revision>7</cp:revision>
  <cp:lastPrinted>2018-05-28T09:51:00Z</cp:lastPrinted>
  <dcterms:created xsi:type="dcterms:W3CDTF">2018-06-13T12:31:00Z</dcterms:created>
  <dcterms:modified xsi:type="dcterms:W3CDTF">2018-06-13T13:07:00Z</dcterms:modified>
</cp:coreProperties>
</file>