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5F2142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83CFA">
        <w:rPr>
          <w:b/>
          <w:bCs/>
          <w:sz w:val="28"/>
          <w:szCs w:val="28"/>
        </w:rPr>
        <w:t xml:space="preserve">           </w:t>
      </w:r>
      <w:r w:rsidR="00A6411F">
        <w:rPr>
          <w:b/>
          <w:bCs/>
          <w:sz w:val="28"/>
          <w:szCs w:val="28"/>
        </w:rPr>
        <w:t xml:space="preserve">        </w:t>
      </w:r>
      <w:r w:rsidR="00AC152E">
        <w:rPr>
          <w:b/>
          <w:bCs/>
          <w:sz w:val="28"/>
          <w:szCs w:val="28"/>
        </w:rPr>
        <w:t xml:space="preserve">               </w:t>
      </w:r>
      <w:r w:rsidR="00E76C94">
        <w:rPr>
          <w:b/>
          <w:bCs/>
          <w:sz w:val="28"/>
          <w:szCs w:val="28"/>
        </w:rPr>
        <w:t xml:space="preserve">Uchwała Nr </w:t>
      </w:r>
      <w:r w:rsidR="00AC152E">
        <w:rPr>
          <w:b/>
          <w:bCs/>
          <w:sz w:val="28"/>
          <w:szCs w:val="28"/>
        </w:rPr>
        <w:t>XXVIII/191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E53B06">
        <w:rPr>
          <w:b/>
          <w:bCs/>
          <w:sz w:val="28"/>
          <w:szCs w:val="28"/>
        </w:rPr>
        <w:t>22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AC152E">
        <w:rPr>
          <w:b/>
          <w:bCs/>
          <w:sz w:val="28"/>
          <w:szCs w:val="28"/>
        </w:rPr>
        <w:t>28 kwietnia</w:t>
      </w:r>
      <w:r w:rsidR="005F2142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E53B06">
        <w:rPr>
          <w:b/>
          <w:bCs/>
          <w:sz w:val="28"/>
          <w:szCs w:val="28"/>
        </w:rPr>
        <w:t>22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E53B0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390C70">
        <w:rPr>
          <w:i/>
          <w:color w:val="000000"/>
        </w:rPr>
        <w:t>(tekst jednolity Dz. U. z 2022 r. poz. 559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  <w:r w:rsidR="00390C70">
        <w:rPr>
          <w:i/>
          <w:color w:val="000000"/>
        </w:rPr>
        <w:t xml:space="preserve"> oraz art. 111 ustawy z dnia 12 marca 2022 r. o pomocy obywatelom Ukrainy w związku z konfliktem zbrojnym na terytorium tego państwa (Dz. U. z 2022 r. poz. 583 ze zm.)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E53B06">
        <w:rPr>
          <w:sz w:val="26"/>
          <w:szCs w:val="26"/>
        </w:rPr>
        <w:t>22</w:t>
      </w:r>
      <w:r w:rsidR="009958B0">
        <w:rPr>
          <w:sz w:val="26"/>
          <w:szCs w:val="26"/>
        </w:rPr>
        <w:t xml:space="preserve"> rok w wysokości </w:t>
      </w:r>
      <w:r w:rsidR="004D7F62">
        <w:rPr>
          <w:sz w:val="26"/>
          <w:szCs w:val="26"/>
        </w:rPr>
        <w:t>20 721 804,63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A84123">
        <w:rPr>
          <w:sz w:val="26"/>
          <w:szCs w:val="26"/>
        </w:rPr>
        <w:t>h zwiększenia o kwotę 487 024,00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4D7F62">
        <w:rPr>
          <w:sz w:val="26"/>
          <w:szCs w:val="26"/>
        </w:rPr>
        <w:t xml:space="preserve">15 817 191,00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A84123">
        <w:rPr>
          <w:sz w:val="26"/>
          <w:szCs w:val="26"/>
        </w:rPr>
        <w:t>4 904 613,63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53B06">
        <w:rPr>
          <w:sz w:val="26"/>
          <w:szCs w:val="26"/>
        </w:rPr>
        <w:t>22</w:t>
      </w:r>
      <w:r w:rsidR="006E0330">
        <w:rPr>
          <w:sz w:val="26"/>
          <w:szCs w:val="26"/>
        </w:rPr>
        <w:t xml:space="preserve"> rok w wysokości</w:t>
      </w:r>
      <w:r w:rsidR="004D7F62">
        <w:rPr>
          <w:sz w:val="26"/>
          <w:szCs w:val="26"/>
        </w:rPr>
        <w:t xml:space="preserve"> 21 115 587,88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A84123">
        <w:rPr>
          <w:sz w:val="26"/>
          <w:szCs w:val="26"/>
        </w:rPr>
        <w:t>h zwiększenia o kwotę 487 024,00</w:t>
      </w:r>
      <w:r w:rsidR="007B4C5A">
        <w:rPr>
          <w:sz w:val="26"/>
          <w:szCs w:val="26"/>
        </w:rPr>
        <w:t xml:space="preserve">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4D7F62">
        <w:rPr>
          <w:sz w:val="26"/>
          <w:szCs w:val="26"/>
        </w:rPr>
        <w:t xml:space="preserve">  -  15 672 600,88</w:t>
      </w:r>
      <w:r w:rsidR="00C03F3A">
        <w:rPr>
          <w:sz w:val="26"/>
          <w:szCs w:val="26"/>
        </w:rPr>
        <w:t xml:space="preserve"> zł.</w:t>
      </w:r>
    </w:p>
    <w:p w:rsidR="00C03F3A" w:rsidRDefault="00E53B06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</w:t>
      </w:r>
      <w:r w:rsidR="00A84123">
        <w:rPr>
          <w:sz w:val="26"/>
          <w:szCs w:val="26"/>
        </w:rPr>
        <w:t>5 442 987,00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</w:t>
      </w:r>
      <w:r w:rsidR="00E53B06">
        <w:rPr>
          <w:sz w:val="26"/>
          <w:szCs w:val="26"/>
        </w:rPr>
        <w:t xml:space="preserve"> na zadania inwestycyjne na 2022</w:t>
      </w:r>
      <w:r w:rsidRPr="000420CA">
        <w:rPr>
          <w:sz w:val="26"/>
          <w:szCs w:val="26"/>
        </w:rPr>
        <w:t xml:space="preserve"> r., zgodnie z załącznikiem     Nr 3.</w:t>
      </w:r>
    </w:p>
    <w:p w:rsidR="0058527A" w:rsidRDefault="009D6888" w:rsidP="0058527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4. </w:t>
      </w:r>
      <w:r w:rsidR="0058527A" w:rsidRPr="000420CA">
        <w:rPr>
          <w:sz w:val="26"/>
          <w:szCs w:val="26"/>
          <w:lang w:val="x-none"/>
        </w:rPr>
        <w:t xml:space="preserve">Wydatki na programy i projekty realizowane ze środków pochodzących </w:t>
      </w:r>
      <w:r w:rsidR="0058527A" w:rsidRPr="000420CA">
        <w:rPr>
          <w:sz w:val="26"/>
          <w:szCs w:val="26"/>
        </w:rPr>
        <w:t xml:space="preserve">                  </w:t>
      </w:r>
      <w:r w:rsidR="0058527A" w:rsidRPr="000420CA">
        <w:rPr>
          <w:sz w:val="26"/>
          <w:szCs w:val="26"/>
          <w:lang w:val="x-none"/>
        </w:rPr>
        <w:t>z funduszy strukturalnych i Funduszu Spójności oraz pozostałe środki pochodzące ze źródeł zagranicznych nie podlegających zwrotowi, zgodnie z załącznikiem nr 4.</w:t>
      </w:r>
    </w:p>
    <w:p w:rsidR="000420CA" w:rsidRDefault="009D6888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</w:t>
      </w:r>
      <w:r w:rsidR="008F163D">
        <w:rPr>
          <w:sz w:val="26"/>
          <w:szCs w:val="26"/>
        </w:rPr>
        <w:t xml:space="preserve">a się dochody i wydatki z Funduszu Pomocy </w:t>
      </w:r>
      <w:r w:rsidR="002D5E6A">
        <w:rPr>
          <w:sz w:val="26"/>
          <w:szCs w:val="26"/>
        </w:rPr>
        <w:t>na</w:t>
      </w:r>
      <w:r w:rsidR="000420CA" w:rsidRPr="000420CA">
        <w:rPr>
          <w:sz w:val="26"/>
          <w:szCs w:val="26"/>
        </w:rPr>
        <w:t xml:space="preserve"> 2</w:t>
      </w:r>
      <w:r w:rsidR="002D5E6A">
        <w:rPr>
          <w:sz w:val="26"/>
          <w:szCs w:val="26"/>
        </w:rPr>
        <w:t>022</w:t>
      </w:r>
      <w:r w:rsidR="00585558">
        <w:rPr>
          <w:sz w:val="26"/>
          <w:szCs w:val="26"/>
        </w:rPr>
        <w:t xml:space="preserve"> r., zgodnie z załącznikiem N</w:t>
      </w:r>
      <w:r w:rsidR="000420CA" w:rsidRPr="000420CA">
        <w:rPr>
          <w:sz w:val="26"/>
          <w:szCs w:val="26"/>
        </w:rPr>
        <w:t xml:space="preserve">r 5. </w:t>
      </w:r>
    </w:p>
    <w:p w:rsidR="00D40202" w:rsidRDefault="004513E2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6. </w:t>
      </w:r>
      <w:r w:rsidR="00D40202">
        <w:rPr>
          <w:sz w:val="26"/>
          <w:szCs w:val="26"/>
        </w:rPr>
        <w:t>W Uchwale Nr XXV/174/2021 Rady Gminy Milejewo z dnia 16 grudnia 2021 r. w sprawie uchwalenia budżetu gminy Milejewo na 2022 r., wprowadza się następujące zmiany:</w:t>
      </w:r>
    </w:p>
    <w:p w:rsidR="004513E2" w:rsidRDefault="004513E2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§ 7 po ust. 2 </w:t>
      </w:r>
      <w:r w:rsidR="00D40202">
        <w:rPr>
          <w:sz w:val="26"/>
          <w:szCs w:val="26"/>
        </w:rPr>
        <w:t>dodaje się ust. 3 w</w:t>
      </w:r>
      <w:r>
        <w:rPr>
          <w:sz w:val="26"/>
          <w:szCs w:val="26"/>
        </w:rPr>
        <w:t xml:space="preserve"> brzmieniu: </w:t>
      </w:r>
    </w:p>
    <w:p w:rsidR="004513E2" w:rsidRDefault="00D40202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01218E">
        <w:rPr>
          <w:sz w:val="26"/>
          <w:szCs w:val="26"/>
        </w:rPr>
        <w:t>W</w:t>
      </w:r>
      <w:r w:rsidR="004513E2">
        <w:rPr>
          <w:sz w:val="26"/>
          <w:szCs w:val="26"/>
        </w:rPr>
        <w:t xml:space="preserve"> celu realizacji zadań związanych z pomocą obywatelom Ukrainy w związku z konfliktem zbrojnym na terytorium tego państwa dodatkowo upoważnia się Wójta do:</w:t>
      </w:r>
    </w:p>
    <w:p w:rsidR="004513E2" w:rsidRDefault="004513E2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dokonywania zmian w planie dochodów i wydatków budżetu jednostki </w:t>
      </w:r>
      <w:r w:rsidR="00060729">
        <w:rPr>
          <w:sz w:val="26"/>
          <w:szCs w:val="26"/>
        </w:rPr>
        <w:t>samorządu</w:t>
      </w:r>
      <w:r>
        <w:rPr>
          <w:sz w:val="26"/>
          <w:szCs w:val="26"/>
        </w:rPr>
        <w:t xml:space="preserve"> terytorialnego, w tym </w:t>
      </w:r>
      <w:r w:rsidR="00060729">
        <w:rPr>
          <w:sz w:val="26"/>
          <w:szCs w:val="26"/>
        </w:rPr>
        <w:t>do dokonywania przeniesień wydatków między działami klasyfikacji budżetowej,</w:t>
      </w:r>
    </w:p>
    <w:p w:rsidR="00060729" w:rsidRDefault="00060729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dokonywania czynności, o których mowa w art. 258 ust. 1 pkt 2 i 3 ustawy z dnia 27 sierpnia 2009 r. o finansach publicznych,</w:t>
      </w:r>
    </w:p>
    <w:p w:rsidR="00060729" w:rsidRPr="000420CA" w:rsidRDefault="00060729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dokonywania zmian w planie wydatków budżetu jednostki samorządu terytorialnego związanych z wprowadzeniem nowych inwestycji lub zakupów inwestycyjnych przez jednostkę, o ile zmiana ta nie pogorszy wyniku budżetu tej jednostki.</w:t>
      </w:r>
    </w:p>
    <w:p w:rsidR="00A40FC3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7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7B4C5A" w:rsidRDefault="007B4C5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AE5C21" w:rsidRPr="00AE5C21" w:rsidRDefault="00AE5C21" w:rsidP="00AE5C2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 w:rsidRPr="00AE5C21">
        <w:rPr>
          <w:rFonts w:asciiTheme="majorBidi" w:hAnsiTheme="majorBidi" w:cstheme="majorBidi"/>
          <w:i/>
          <w:iCs/>
        </w:rPr>
        <w:t>Przewodniczący Rady Gminy</w:t>
      </w:r>
    </w:p>
    <w:p w:rsidR="00AE5C21" w:rsidRPr="00AE5C21" w:rsidRDefault="00AE5C21" w:rsidP="00AE5C21">
      <w:pPr>
        <w:widowControl w:val="0"/>
        <w:tabs>
          <w:tab w:val="left" w:pos="5670"/>
        </w:tabs>
        <w:jc w:val="both"/>
        <w:rPr>
          <w:rFonts w:asciiTheme="majorBidi" w:hAnsiTheme="majorBidi" w:cstheme="majorBidi"/>
          <w:b/>
          <w:bCs/>
          <w:i/>
        </w:rPr>
      </w:pPr>
      <w:r w:rsidRPr="00AE5C21">
        <w:rPr>
          <w:rFonts w:asciiTheme="majorBidi" w:hAnsiTheme="majorBidi" w:cstheme="majorBidi"/>
          <w:i/>
          <w:iCs/>
        </w:rPr>
        <w:t xml:space="preserve">         </w:t>
      </w:r>
      <w:r w:rsidRPr="00AE5C21">
        <w:rPr>
          <w:rFonts w:asciiTheme="majorBidi" w:hAnsiTheme="majorBidi" w:cstheme="majorBidi"/>
          <w:i/>
          <w:iCs/>
        </w:rPr>
        <w:tab/>
        <w:t xml:space="preserve">       </w:t>
      </w:r>
      <w:r w:rsidRPr="00AE5C21">
        <w:rPr>
          <w:rFonts w:asciiTheme="majorBidi" w:hAnsiTheme="majorBidi" w:cstheme="majorBidi"/>
          <w:i/>
          <w:iCs/>
        </w:rPr>
        <w:t xml:space="preserve">    </w:t>
      </w:r>
      <w:r w:rsidRPr="00AE5C21">
        <w:rPr>
          <w:rFonts w:asciiTheme="majorBidi" w:hAnsiTheme="majorBidi" w:cstheme="majorBidi"/>
          <w:i/>
          <w:iCs/>
        </w:rPr>
        <w:t>Zbigniew Banach</w:t>
      </w:r>
    </w:p>
    <w:p w:rsidR="002D5E6A" w:rsidRDefault="002D5E6A" w:rsidP="00AE5C21">
      <w:pPr>
        <w:widowControl w:val="0"/>
        <w:tabs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E5C2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E26253" w:rsidRDefault="00E26253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AE5C21" w:rsidRDefault="00AE5C2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60781" w:rsidRPr="00B40E88" w:rsidRDefault="0083116B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 xml:space="preserve"> </w:t>
      </w:r>
      <w:r w:rsidR="00060781">
        <w:rPr>
          <w:b/>
          <w:bCs/>
        </w:rPr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2E6B7A">
        <w:rPr>
          <w:b/>
          <w:bCs/>
        </w:rPr>
        <w:t>budżet ogółem o kwotę 487 024,00</w:t>
      </w:r>
      <w:r w:rsidR="009D6888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060781" w:rsidRPr="00FE3023" w:rsidRDefault="00060781" w:rsidP="00094C2B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E9241D">
        <w:rPr>
          <w:b/>
          <w:bCs/>
        </w:rPr>
        <w:t>20 721 804,63</w:t>
      </w:r>
      <w:r w:rsidRPr="00FE3023">
        <w:rPr>
          <w:b/>
          <w:bCs/>
        </w:rPr>
        <w:t xml:space="preserve"> zł. </w:t>
      </w:r>
    </w:p>
    <w:p w:rsidR="00E65B93" w:rsidRDefault="00060781" w:rsidP="00094C2B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2E6B7A">
        <w:rPr>
          <w:b/>
          <w:bCs/>
        </w:rPr>
        <w:t xml:space="preserve">ki wynoszą         </w:t>
      </w:r>
      <w:r w:rsidR="00E9241D">
        <w:rPr>
          <w:b/>
          <w:bCs/>
        </w:rPr>
        <w:t>21 115 587,88</w:t>
      </w:r>
      <w:r w:rsidR="007B4C5A">
        <w:rPr>
          <w:b/>
          <w:bCs/>
        </w:rPr>
        <w:t xml:space="preserve">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 w:rsidR="002E6B7A">
        <w:rPr>
          <w:b/>
        </w:rPr>
        <w:t>750  „Administracja publiczne” zwiększa się o kwotę 330 230,00</w:t>
      </w:r>
      <w:r w:rsidRPr="002132C6">
        <w:rPr>
          <w:b/>
        </w:rPr>
        <w:t xml:space="preserve"> zł. :</w:t>
      </w:r>
    </w:p>
    <w:p w:rsidR="00691056" w:rsidRPr="002132C6" w:rsidRDefault="002E6B7A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75077 „Centrum Projektów Polska Cyfrowa</w:t>
      </w:r>
      <w:r w:rsidR="002D5E6A">
        <w:t>” zwiększa</w:t>
      </w:r>
      <w:r w:rsidR="00691056" w:rsidRPr="002132C6">
        <w:t xml:space="preserve"> się  o kwot</w:t>
      </w:r>
      <w:r w:rsidR="002D5E6A">
        <w:t xml:space="preserve">ę </w:t>
      </w:r>
      <w:r>
        <w:t xml:space="preserve">330 230,00 </w:t>
      </w:r>
      <w:r w:rsidR="00691056" w:rsidRPr="002132C6">
        <w:t>zł., w tym:</w:t>
      </w:r>
    </w:p>
    <w:p w:rsidR="00691056" w:rsidRDefault="002D5E6A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691056" w:rsidRPr="002132C6">
        <w:t xml:space="preserve"> się o </w:t>
      </w:r>
      <w:r w:rsidR="002E6B7A">
        <w:t>kwotę 227 960,</w:t>
      </w:r>
      <w:r w:rsidR="00F75190">
        <w:t>00 zł. Dotację</w:t>
      </w:r>
      <w:r w:rsidR="002E6B7A">
        <w:t xml:space="preserve"> celową (UE) </w:t>
      </w:r>
      <w:r w:rsidR="00F75190">
        <w:t>w ramach Programu Operacyjnego Polska Cyfrowa na lata 2014-2020. Realizacja projektu grantowego „Wsparcie dzieci z rodzin pegeerowskich w rozwoju cyfrowym Granty PPGR” – dochody bieżące,</w:t>
      </w:r>
    </w:p>
    <w:p w:rsidR="002E6B7A" w:rsidRDefault="002E6B7A" w:rsidP="002E6B7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 w:rsidR="00F75190">
        <w:t>kwotę 102 270,00 zł. Dotację</w:t>
      </w:r>
      <w:r>
        <w:t xml:space="preserve"> celową (UE) </w:t>
      </w:r>
      <w:r w:rsidR="00F75190">
        <w:t>w ramach Programu Operacyjnego Polska Cyfrowa na lata 2014-2020. Realizacja projektu grantowego „Cyfrowa Gmina” – dochody majątkowe.</w:t>
      </w:r>
    </w:p>
    <w:p w:rsidR="00F75190" w:rsidRPr="002132C6" w:rsidRDefault="00F75190" w:rsidP="00F7519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>
        <w:rPr>
          <w:b/>
        </w:rPr>
        <w:t>754 „Bezpieczeństwo publiczne i ochrona przeciwpożarowa” zwiększa</w:t>
      </w:r>
      <w:r w:rsidRPr="002132C6">
        <w:rPr>
          <w:b/>
        </w:rPr>
        <w:t xml:space="preserve"> się o kwotę </w:t>
      </w:r>
      <w:r>
        <w:rPr>
          <w:b/>
        </w:rPr>
        <w:t xml:space="preserve">56 036,00 </w:t>
      </w:r>
      <w:r w:rsidRPr="002132C6">
        <w:rPr>
          <w:b/>
        </w:rPr>
        <w:t>zł. :</w:t>
      </w:r>
    </w:p>
    <w:p w:rsidR="00F75190" w:rsidRPr="002132C6" w:rsidRDefault="00F75190" w:rsidP="00F7519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75495 „Pozostała działalność”  zwiększa</w:t>
      </w:r>
      <w:r w:rsidRPr="002132C6">
        <w:t xml:space="preserve"> się  o kwot</w:t>
      </w:r>
      <w:r w:rsidR="003C1B24">
        <w:t>ę  56</w:t>
      </w:r>
      <w:r>
        <w:t> 036,00</w:t>
      </w:r>
      <w:r w:rsidRPr="002132C6">
        <w:t xml:space="preserve"> zł., w tym:</w:t>
      </w:r>
    </w:p>
    <w:p w:rsidR="00F75190" w:rsidRDefault="00F75190" w:rsidP="00F7519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 w:rsidR="002F5E71">
        <w:t>kwotę 56</w:t>
      </w:r>
      <w:r>
        <w:t xml:space="preserve"> 036,00  zł. wpływy z różnych dochodów (środki z Funduszu Pomocy). </w:t>
      </w:r>
    </w:p>
    <w:p w:rsidR="008E4F66" w:rsidRDefault="008E4F66" w:rsidP="008E4F6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III. </w:t>
      </w:r>
      <w:r>
        <w:rPr>
          <w:b/>
        </w:rPr>
        <w:t>Dział 756 „Dochody od osób prawnych, od osób fizycznych i od innych jednostek nieposiadających osobowości prawnej oraz wydatki związane z ich poborem” zwiększa się o kwotę              92 650,00 zł. :</w:t>
      </w:r>
    </w:p>
    <w:p w:rsidR="008E4F66" w:rsidRDefault="008E4F66" w:rsidP="008E4F6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75615 „Wpływy z podatku rolnego,  podatku leśnego, podatku od czynności cywilno-prawnych, podatków i opłat lokalnych od osób prawnych i innych jednostek organizacyjnych” zwiększa się  o kwotę 10 250,00 zł., w tym:</w:t>
      </w:r>
    </w:p>
    <w:p w:rsidR="008E4F66" w:rsidRDefault="008E4F66" w:rsidP="008E4F6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10 250,00 zł. wpływy z podatku od nieruchomości.</w:t>
      </w:r>
    </w:p>
    <w:p w:rsidR="008E4F66" w:rsidRDefault="008E4F66" w:rsidP="008E4F6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75616 „Wpływy z podatku rolnego,  podatku leśnego, podatku od spadków i darowizn, podatku od czynności cywilno-prawnych oraz podatków i opłat lokalnych od osób fizycznych” zwiększa się  o kwotę 82 400,00 zł., w tym:</w:t>
      </w:r>
    </w:p>
    <w:p w:rsidR="008E4F66" w:rsidRDefault="008E4F66" w:rsidP="008E4F6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57 400 zł. wpływy z podatku od nieruchomości,</w:t>
      </w:r>
    </w:p>
    <w:p w:rsidR="008E4F66" w:rsidRDefault="008E4F66" w:rsidP="00F7519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25 000,00 zł. wpływy z podatku rolnego.</w:t>
      </w:r>
    </w:p>
    <w:p w:rsidR="002132C6" w:rsidRPr="002132C6" w:rsidRDefault="00A11DA3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I</w:t>
      </w:r>
      <w:r w:rsidR="008E4F66">
        <w:rPr>
          <w:b/>
          <w:bCs/>
        </w:rPr>
        <w:t>V</w:t>
      </w:r>
      <w:r w:rsidR="002132C6" w:rsidRPr="002132C6">
        <w:rPr>
          <w:b/>
          <w:bCs/>
        </w:rPr>
        <w:t xml:space="preserve">. </w:t>
      </w:r>
      <w:r w:rsidR="002132C6" w:rsidRPr="002132C6">
        <w:rPr>
          <w:b/>
        </w:rPr>
        <w:t xml:space="preserve">Dział </w:t>
      </w:r>
      <w:r w:rsidR="008E4F66">
        <w:rPr>
          <w:b/>
        </w:rPr>
        <w:t>758</w:t>
      </w:r>
      <w:r>
        <w:rPr>
          <w:b/>
        </w:rPr>
        <w:t xml:space="preserve"> „</w:t>
      </w:r>
      <w:r w:rsidR="008E4F66">
        <w:rPr>
          <w:b/>
        </w:rPr>
        <w:t>Różne rozliczenia</w:t>
      </w:r>
      <w:r w:rsidR="009332C6">
        <w:rPr>
          <w:b/>
        </w:rPr>
        <w:t>” zwiększa</w:t>
      </w:r>
      <w:r w:rsidR="002132C6" w:rsidRPr="002132C6">
        <w:rPr>
          <w:b/>
        </w:rPr>
        <w:t xml:space="preserve"> się o kwotę </w:t>
      </w:r>
      <w:r w:rsidR="008E4F66">
        <w:rPr>
          <w:b/>
        </w:rPr>
        <w:t>8 108,00</w:t>
      </w:r>
      <w:r w:rsidR="002D5E6A">
        <w:rPr>
          <w:b/>
        </w:rPr>
        <w:t xml:space="preserve"> </w:t>
      </w:r>
      <w:r w:rsidR="002132C6" w:rsidRPr="002132C6">
        <w:rPr>
          <w:b/>
        </w:rPr>
        <w:t>zł. :</w:t>
      </w:r>
    </w:p>
    <w:p w:rsidR="002132C6" w:rsidRPr="002132C6" w:rsidRDefault="002D5E6A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</w:t>
      </w:r>
      <w:r w:rsidR="008E4F66">
        <w:t xml:space="preserve">75801 „Część oświatowa subwencji ogólnej dla j. s. t. </w:t>
      </w:r>
      <w:r w:rsidR="009332C6">
        <w:t>”  zwiększa</w:t>
      </w:r>
      <w:r w:rsidR="002132C6" w:rsidRPr="002132C6">
        <w:t xml:space="preserve"> się  o kwot</w:t>
      </w:r>
      <w:r w:rsidR="008E4F66">
        <w:t>ę  8 108,00</w:t>
      </w:r>
      <w:r w:rsidR="002132C6" w:rsidRPr="002132C6">
        <w:t xml:space="preserve"> zł., w tym:</w:t>
      </w:r>
    </w:p>
    <w:p w:rsid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2132C6" w:rsidRPr="002132C6">
        <w:t xml:space="preserve"> się o </w:t>
      </w:r>
      <w:r w:rsidR="008E4F66">
        <w:t xml:space="preserve">kwotę 8 108,00 zł. subwencje ogólne z budżetu państwa. </w:t>
      </w:r>
    </w:p>
    <w:p w:rsidR="00564C48" w:rsidRDefault="00564C48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</w:t>
      </w:r>
      <w:r w:rsidR="00BB212F">
        <w:rPr>
          <w:rFonts w:eastAsiaTheme="minorHAnsi"/>
          <w:b/>
          <w:bCs/>
        </w:rPr>
        <w:t>I. Dział 600 „Transport i łączność ”</w:t>
      </w:r>
      <w:r w:rsidR="00C85763">
        <w:rPr>
          <w:rFonts w:eastAsiaTheme="minorHAnsi"/>
          <w:b/>
          <w:bCs/>
        </w:rPr>
        <w:t xml:space="preserve"> </w:t>
      </w:r>
      <w:r w:rsidR="00564C48">
        <w:rPr>
          <w:rFonts w:eastAsiaTheme="minorHAnsi"/>
          <w:b/>
          <w:bCs/>
        </w:rPr>
        <w:t>zwiększa się o kwotę  25 650,00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2E5FC4" w:rsidRPr="00B62CC1" w:rsidRDefault="002E5FC4" w:rsidP="002E5FC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564C48">
        <w:rPr>
          <w:rFonts w:eastAsiaTheme="minorHAnsi"/>
        </w:rPr>
        <w:t>1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>ał 60016 „D</w:t>
      </w:r>
      <w:r w:rsidR="00564C48">
        <w:rPr>
          <w:rFonts w:eastAsiaTheme="minorHAnsi"/>
        </w:rPr>
        <w:t>rogi publiczne gminne” zwiększa się o kwotę 25 650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2E5FC4" w:rsidRDefault="002E5FC4" w:rsidP="002E5FC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564C48">
        <w:rPr>
          <w:rFonts w:eastAsiaTheme="minorHAnsi"/>
        </w:rPr>
        <w:t xml:space="preserve">   - zwiększa się o kwotę 10 650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zł</w:t>
      </w:r>
      <w:r w:rsidR="00564C48">
        <w:rPr>
          <w:rFonts w:eastAsiaTheme="minorHAnsi"/>
        </w:rPr>
        <w:t>. zakup materiałów i wyposażenia</w:t>
      </w:r>
      <w:r>
        <w:rPr>
          <w:rFonts w:eastAsiaTheme="minorHAnsi"/>
        </w:rPr>
        <w:t>,</w:t>
      </w:r>
    </w:p>
    <w:p w:rsidR="002E5FC4" w:rsidRDefault="00564C48" w:rsidP="00564C4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5 000</w:t>
      </w:r>
      <w:r w:rsidR="002E5FC4">
        <w:rPr>
          <w:rFonts w:eastAsiaTheme="minorHAnsi"/>
        </w:rPr>
        <w:t xml:space="preserve"> zł. </w:t>
      </w:r>
      <w:r>
        <w:rPr>
          <w:rFonts w:eastAsiaTheme="minorHAnsi"/>
        </w:rPr>
        <w:t>zakup usług remontowych,</w:t>
      </w:r>
    </w:p>
    <w:p w:rsidR="00564C48" w:rsidRDefault="00564C48" w:rsidP="00564C4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 xml:space="preserve">            - zwiększa się o kwotę 10 000 zł. zakup usług pozostałych.</w:t>
      </w:r>
    </w:p>
    <w:p w:rsidR="002F26E4" w:rsidRPr="004A7365" w:rsidRDefault="002E5FC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2F26E4">
        <w:rPr>
          <w:rFonts w:eastAsiaTheme="minorHAnsi"/>
          <w:b/>
          <w:bCs/>
        </w:rPr>
        <w:t>II. Dział 700 „Gos</w:t>
      </w:r>
      <w:r w:rsidR="00564C48">
        <w:rPr>
          <w:rFonts w:eastAsiaTheme="minorHAnsi"/>
          <w:b/>
          <w:bCs/>
        </w:rPr>
        <w:t>podarka mieszkaniowa ” zwiększa się o kwotę  25 </w:t>
      </w:r>
      <w:r>
        <w:rPr>
          <w:rFonts w:eastAsiaTheme="minorHAnsi"/>
          <w:b/>
          <w:bCs/>
        </w:rPr>
        <w:t>000</w:t>
      </w:r>
      <w:r w:rsidR="00564C48">
        <w:rPr>
          <w:rFonts w:eastAsiaTheme="minorHAnsi"/>
          <w:b/>
          <w:bCs/>
        </w:rPr>
        <w:t>,00</w:t>
      </w:r>
      <w:r w:rsidR="002F26E4">
        <w:rPr>
          <w:rFonts w:eastAsiaTheme="minorHAnsi"/>
          <w:b/>
          <w:bCs/>
        </w:rPr>
        <w:t xml:space="preserve"> zł.:</w:t>
      </w:r>
      <w:r w:rsidR="002F26E4" w:rsidRPr="00047639">
        <w:rPr>
          <w:rFonts w:eastAsiaTheme="minorHAnsi"/>
          <w:b/>
          <w:bCs/>
        </w:rPr>
        <w:t xml:space="preserve">             </w:t>
      </w:r>
    </w:p>
    <w:p w:rsidR="002F26E4" w:rsidRDefault="002F26E4" w:rsidP="002F26E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70005 „Gospodarka</w:t>
      </w:r>
      <w:r w:rsidR="00C85763">
        <w:rPr>
          <w:rFonts w:eastAsiaTheme="minorHAnsi"/>
        </w:rPr>
        <w:t xml:space="preserve"> grunt</w:t>
      </w:r>
      <w:r w:rsidR="002E5FC4">
        <w:rPr>
          <w:rFonts w:eastAsiaTheme="minorHAnsi"/>
        </w:rPr>
        <w:t>a</w:t>
      </w:r>
      <w:r w:rsidR="00564C48">
        <w:rPr>
          <w:rFonts w:eastAsiaTheme="minorHAnsi"/>
        </w:rPr>
        <w:t>mi i nieruchomościami” zwiększa się o kwotę 25 000</w:t>
      </w:r>
      <w:r>
        <w:rPr>
          <w:rFonts w:eastAsiaTheme="minorHAnsi"/>
        </w:rPr>
        <w:t xml:space="preserve"> zł.,   w </w:t>
      </w:r>
      <w:r w:rsidRPr="00047639">
        <w:rPr>
          <w:rFonts w:eastAsiaTheme="minorHAnsi"/>
        </w:rPr>
        <w:t>tym:</w:t>
      </w:r>
    </w:p>
    <w:p w:rsidR="00A55D09" w:rsidRDefault="00C85763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172102">
        <w:rPr>
          <w:rFonts w:eastAsiaTheme="minorHAnsi"/>
        </w:rPr>
        <w:t xml:space="preserve">    </w:t>
      </w:r>
      <w:r w:rsidR="00564C48">
        <w:rPr>
          <w:rFonts w:eastAsiaTheme="minorHAnsi"/>
        </w:rPr>
        <w:t>- zwiększa się o kwotę 10 000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zł</w:t>
      </w:r>
      <w:r w:rsidR="00564C48">
        <w:rPr>
          <w:rFonts w:eastAsiaTheme="minorHAnsi"/>
        </w:rPr>
        <w:t>. zakup materiałów i wyposażenia,</w:t>
      </w:r>
    </w:p>
    <w:p w:rsidR="00564C48" w:rsidRDefault="00564C48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5 000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energii,</w:t>
      </w:r>
    </w:p>
    <w:p w:rsidR="00564C48" w:rsidRDefault="00564C48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10 000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 xml:space="preserve">. zakup usług pozostałych. </w:t>
      </w:r>
    </w:p>
    <w:p w:rsidR="001B7616" w:rsidRPr="00564C48" w:rsidRDefault="00A55D0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4A6B7A">
        <w:rPr>
          <w:rFonts w:eastAsiaTheme="minorHAnsi"/>
        </w:rPr>
        <w:t>III</w:t>
      </w:r>
      <w:r w:rsidR="001B7616">
        <w:rPr>
          <w:rFonts w:eastAsiaTheme="minorHAnsi"/>
          <w:b/>
          <w:bCs/>
        </w:rPr>
        <w:t xml:space="preserve">. Dział </w:t>
      </w:r>
      <w:r w:rsidR="00564C48">
        <w:rPr>
          <w:rFonts w:eastAsiaTheme="minorHAnsi"/>
          <w:b/>
          <w:bCs/>
        </w:rPr>
        <w:t>750 „Administracja publiczna” zwiększa się o kwotę 352 230,00</w:t>
      </w:r>
      <w:r w:rsidR="005A569C">
        <w:rPr>
          <w:rFonts w:eastAsiaTheme="minorHAnsi"/>
          <w:b/>
          <w:bCs/>
        </w:rPr>
        <w:t xml:space="preserve"> zł.:</w:t>
      </w:r>
      <w:r w:rsidR="001B7616" w:rsidRPr="00047639">
        <w:rPr>
          <w:rFonts w:eastAsiaTheme="minorHAnsi"/>
          <w:b/>
          <w:bCs/>
        </w:rPr>
        <w:t xml:space="preserve">            </w:t>
      </w:r>
    </w:p>
    <w:p w:rsidR="001B7616" w:rsidRPr="00047639" w:rsidRDefault="001B7616" w:rsidP="001B761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564C48">
        <w:rPr>
          <w:rFonts w:eastAsiaTheme="minorHAnsi"/>
        </w:rPr>
        <w:t>ał 75023 „Urzędy gmin” zwiększa się o kwotę 22 000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B7616" w:rsidRDefault="00AD11D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564C48">
        <w:rPr>
          <w:rFonts w:eastAsiaTheme="minorHAnsi"/>
        </w:rPr>
        <w:t xml:space="preserve">   - zwiększa się o kwotę 15 000</w:t>
      </w:r>
      <w:r>
        <w:rPr>
          <w:rFonts w:eastAsiaTheme="minorHAnsi"/>
        </w:rPr>
        <w:t xml:space="preserve"> zł.</w:t>
      </w:r>
      <w:r w:rsidR="00564C48">
        <w:rPr>
          <w:rFonts w:eastAsiaTheme="minorHAnsi"/>
        </w:rPr>
        <w:t xml:space="preserve"> zakup materiałów i wyposażenia,</w:t>
      </w:r>
    </w:p>
    <w:p w:rsidR="00564C48" w:rsidRDefault="00564C48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7 000 zł. zakup usług pozostałych.</w:t>
      </w:r>
    </w:p>
    <w:p w:rsidR="00564C48" w:rsidRPr="00047639" w:rsidRDefault="00564C48" w:rsidP="00564C4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>ał 75077 „Centrum Projektów Polska Cyfrowa</w:t>
      </w:r>
      <w:r w:rsidR="007C259D">
        <w:rPr>
          <w:rFonts w:eastAsiaTheme="minorHAnsi"/>
        </w:rPr>
        <w:t>” zwiększa się o kwotę 330 230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564C48" w:rsidRDefault="00564C48" w:rsidP="00564C4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7C259D">
        <w:rPr>
          <w:rFonts w:eastAsiaTheme="minorHAnsi"/>
        </w:rPr>
        <w:t xml:space="preserve">   - zwiększa się o kwotę 221 400</w:t>
      </w:r>
      <w:r>
        <w:rPr>
          <w:rFonts w:eastAsiaTheme="minorHAnsi"/>
        </w:rPr>
        <w:t xml:space="preserve"> zł. za</w:t>
      </w:r>
      <w:r w:rsidR="007C259D">
        <w:rPr>
          <w:rFonts w:eastAsiaTheme="minorHAnsi"/>
        </w:rPr>
        <w:t>kup materiałów i wyposażenia (środki UE - bieżące),</w:t>
      </w:r>
    </w:p>
    <w:p w:rsidR="007C259D" w:rsidRDefault="00564C48" w:rsidP="007C259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7C259D">
        <w:rPr>
          <w:rFonts w:eastAsiaTheme="minorHAnsi"/>
        </w:rPr>
        <w:t xml:space="preserve">   - zwiększa się o kwotę 6 560</w:t>
      </w:r>
      <w:r>
        <w:rPr>
          <w:rFonts w:eastAsiaTheme="minorHAnsi"/>
        </w:rPr>
        <w:t xml:space="preserve"> zł.</w:t>
      </w:r>
      <w:r w:rsidR="007C259D">
        <w:rPr>
          <w:rFonts w:eastAsiaTheme="minorHAnsi"/>
        </w:rPr>
        <w:t xml:space="preserve"> różne opłaty i składki (środki UE - bieżące),</w:t>
      </w:r>
    </w:p>
    <w:p w:rsidR="007C259D" w:rsidRDefault="007C259D" w:rsidP="007C259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102 270 zł. wydatki inwestycyjne, w tym: wprowadza się nowe zadanie  </w:t>
      </w:r>
    </w:p>
    <w:p w:rsidR="007C259D" w:rsidRDefault="007C259D" w:rsidP="007C259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eastAsiaTheme="minorHAnsi"/>
        </w:rPr>
        <w:t xml:space="preserve">            p. n. „Cyfrowa Gmina”. Realizacja projektu grantowego w</w:t>
      </w:r>
      <w:r>
        <w:t xml:space="preserve"> ramach Programu Operacyjnego  </w:t>
      </w:r>
    </w:p>
    <w:p w:rsidR="001D3B95" w:rsidRDefault="001D3B95" w:rsidP="001D3B9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 xml:space="preserve">            Polska Cyfrowa na lata 2014-2020. </w:t>
      </w:r>
    </w:p>
    <w:p w:rsidR="00B62CC1" w:rsidRDefault="001D3B95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t xml:space="preserve">   </w:t>
      </w:r>
      <w:r w:rsidR="004A6B7A">
        <w:rPr>
          <w:rFonts w:eastAsiaTheme="minorHAnsi"/>
        </w:rPr>
        <w:t>I</w:t>
      </w:r>
      <w:r w:rsidR="00F10136">
        <w:rPr>
          <w:rFonts w:eastAsiaTheme="minorHAnsi"/>
        </w:rPr>
        <w:t>V</w:t>
      </w:r>
      <w:r>
        <w:rPr>
          <w:rFonts w:eastAsiaTheme="minorHAnsi"/>
          <w:b/>
          <w:bCs/>
        </w:rPr>
        <w:t>. Dział 754</w:t>
      </w:r>
      <w:r w:rsidR="00B62CC1" w:rsidRPr="00B62CC1">
        <w:rPr>
          <w:rFonts w:eastAsiaTheme="minorHAnsi"/>
          <w:b/>
          <w:bCs/>
        </w:rPr>
        <w:t xml:space="preserve"> </w:t>
      </w:r>
      <w:r w:rsidR="00A11673">
        <w:rPr>
          <w:rFonts w:eastAsiaTheme="minorHAnsi"/>
          <w:b/>
          <w:bCs/>
        </w:rPr>
        <w:t>„</w:t>
      </w:r>
      <w:r>
        <w:rPr>
          <w:rFonts w:eastAsiaTheme="minorHAnsi"/>
          <w:b/>
          <w:bCs/>
        </w:rPr>
        <w:t>Bezpieczeństwo publiczne i ochrona przeciwpożarowa</w:t>
      </w:r>
      <w:r w:rsidR="00AD11D9">
        <w:rPr>
          <w:rFonts w:eastAsiaTheme="minorHAnsi"/>
          <w:b/>
          <w:bCs/>
        </w:rPr>
        <w:t xml:space="preserve">” zwiększa </w:t>
      </w:r>
      <w:r>
        <w:rPr>
          <w:rFonts w:eastAsiaTheme="minorHAnsi"/>
          <w:b/>
          <w:bCs/>
        </w:rPr>
        <w:t xml:space="preserve">się o kwotę  </w:t>
      </w:r>
    </w:p>
    <w:p w:rsidR="001D3B95" w:rsidRPr="00B62CC1" w:rsidRDefault="001D3B95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739,00 </w:t>
      </w:r>
      <w:r w:rsidRPr="00B62CC1">
        <w:rPr>
          <w:rFonts w:eastAsiaTheme="minorHAnsi"/>
          <w:b/>
          <w:bCs/>
        </w:rPr>
        <w:t xml:space="preserve">zł.:             </w:t>
      </w:r>
    </w:p>
    <w:p w:rsidR="00B62CC1" w:rsidRPr="00B62CC1" w:rsidRDefault="001D3B95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1. Rozdział 75495 „Pozostała działalność” zwiększa się o kwotę 739 </w:t>
      </w:r>
      <w:r w:rsidR="00A55D09">
        <w:rPr>
          <w:rFonts w:eastAsiaTheme="minorHAnsi"/>
        </w:rPr>
        <w:t>zł.</w:t>
      </w:r>
      <w:r w:rsidR="00AD11D9">
        <w:rPr>
          <w:rFonts w:eastAsiaTheme="minorHAnsi"/>
        </w:rPr>
        <w:t>,</w:t>
      </w:r>
      <w:r w:rsidR="00B62CC1" w:rsidRPr="00B62CC1">
        <w:rPr>
          <w:rFonts w:eastAsiaTheme="minorHAnsi"/>
        </w:rPr>
        <w:t xml:space="preserve"> w tym:</w:t>
      </w:r>
    </w:p>
    <w:p w:rsidR="00A55D09" w:rsidRDefault="00F10136" w:rsidP="00A55D0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</w:t>
      </w:r>
      <w:r w:rsidR="001D3B95">
        <w:rPr>
          <w:rFonts w:eastAsiaTheme="minorHAnsi"/>
        </w:rPr>
        <w:t xml:space="preserve">  - zwiększa się o kwotę 739</w:t>
      </w:r>
      <w:r w:rsidR="00A55D09">
        <w:rPr>
          <w:rFonts w:eastAsiaTheme="minorHAnsi"/>
        </w:rPr>
        <w:t xml:space="preserve"> </w:t>
      </w:r>
      <w:r w:rsidRPr="00B62CC1">
        <w:rPr>
          <w:rFonts w:eastAsiaTheme="minorHAnsi"/>
        </w:rPr>
        <w:t xml:space="preserve">zł. </w:t>
      </w:r>
      <w:r w:rsidR="001D3B95">
        <w:rPr>
          <w:rFonts w:eastAsiaTheme="minorHAnsi"/>
        </w:rPr>
        <w:t>zakup usług pozostałych (Fundusz Pomocy).</w:t>
      </w:r>
    </w:p>
    <w:p w:rsidR="00FB438E" w:rsidRPr="00B62CC1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V</w:t>
      </w:r>
      <w:r w:rsidRPr="00B62CC1">
        <w:rPr>
          <w:rFonts w:eastAsiaTheme="minorHAnsi"/>
          <w:b/>
          <w:bCs/>
        </w:rPr>
        <w:t xml:space="preserve">. Dział 801 </w:t>
      </w:r>
      <w:r>
        <w:rPr>
          <w:rFonts w:eastAsiaTheme="minorHAnsi"/>
          <w:b/>
          <w:bCs/>
        </w:rPr>
        <w:t xml:space="preserve">„Oświata i wychowanie ” zwiększa się o kwotę  8 108,00 </w:t>
      </w:r>
      <w:r w:rsidRPr="00B62CC1">
        <w:rPr>
          <w:rFonts w:eastAsiaTheme="minorHAnsi"/>
          <w:b/>
          <w:bCs/>
        </w:rPr>
        <w:t xml:space="preserve">zł.:             </w:t>
      </w:r>
    </w:p>
    <w:p w:rsidR="00FB438E" w:rsidRPr="00B62CC1" w:rsidRDefault="00FB438E" w:rsidP="00FB438E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>
        <w:rPr>
          <w:rFonts w:eastAsiaTheme="minorHAnsi"/>
        </w:rPr>
        <w:t xml:space="preserve"> podstawo</w:t>
      </w:r>
      <w:r w:rsidR="008D61DF">
        <w:rPr>
          <w:rFonts w:eastAsiaTheme="minorHAnsi"/>
        </w:rPr>
        <w:t>we” zwiększa się o kwotę 19 058 zł.</w:t>
      </w:r>
      <w:r>
        <w:rPr>
          <w:rFonts w:eastAsiaTheme="minorHAnsi"/>
        </w:rPr>
        <w:t>,</w:t>
      </w:r>
      <w:r w:rsidRPr="00B62CC1">
        <w:rPr>
          <w:rFonts w:eastAsiaTheme="minorHAnsi"/>
        </w:rPr>
        <w:t xml:space="preserve"> w tym:</w:t>
      </w:r>
    </w:p>
    <w:p w:rsidR="00FB438E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 w:rsidR="008D61DF">
        <w:rPr>
          <w:rFonts w:eastAsiaTheme="minorHAnsi"/>
        </w:rPr>
        <w:t xml:space="preserve">  - zmniejsza się o kwotę  1 214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</w:t>
      </w:r>
      <w:r w:rsidR="008D61DF">
        <w:rPr>
          <w:rFonts w:eastAsiaTheme="minorHAnsi"/>
        </w:rPr>
        <w:t xml:space="preserve">dodatkowe </w:t>
      </w:r>
      <w:r w:rsidRPr="00B62CC1">
        <w:rPr>
          <w:rFonts w:eastAsiaTheme="minorHAnsi"/>
        </w:rPr>
        <w:t>w</w:t>
      </w:r>
      <w:r w:rsidR="00575F0B">
        <w:rPr>
          <w:rFonts w:eastAsiaTheme="minorHAnsi"/>
        </w:rPr>
        <w:t>ynagrodzenie</w:t>
      </w:r>
      <w:r w:rsidR="008D61DF">
        <w:rPr>
          <w:rFonts w:eastAsiaTheme="minorHAnsi"/>
        </w:rPr>
        <w:t xml:space="preserve"> roczne</w:t>
      </w:r>
      <w:r w:rsidRPr="00B62CC1">
        <w:rPr>
          <w:rFonts w:eastAsiaTheme="minorHAnsi"/>
        </w:rPr>
        <w:t>,</w:t>
      </w:r>
    </w:p>
    <w:p w:rsidR="008D61DF" w:rsidRDefault="008D61DF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835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składki na ubezpieczenia społeczne,</w:t>
      </w:r>
    </w:p>
    <w:p w:rsidR="008D61DF" w:rsidRDefault="008D61DF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 6 000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składki na FP</w:t>
      </w:r>
    </w:p>
    <w:p w:rsidR="00FB438E" w:rsidRDefault="008D61DF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24 500</w:t>
      </w:r>
      <w:r w:rsidR="00FB438E">
        <w:rPr>
          <w:rFonts w:eastAsiaTheme="minorHAnsi"/>
        </w:rPr>
        <w:t xml:space="preserve"> zł. zakup materiałów i wyposażenia,</w:t>
      </w:r>
    </w:p>
    <w:p w:rsidR="00FB438E" w:rsidRDefault="00575F0B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23 937 zł. zakup energii</w:t>
      </w:r>
      <w:r w:rsidR="00FB438E">
        <w:rPr>
          <w:rFonts w:eastAsiaTheme="minorHAnsi"/>
        </w:rPr>
        <w:t>,</w:t>
      </w:r>
    </w:p>
    <w:p w:rsidR="00FB438E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</w:t>
      </w:r>
      <w:r w:rsidR="00575F0B">
        <w:rPr>
          <w:rFonts w:eastAsiaTheme="minorHAnsi"/>
        </w:rPr>
        <w:t xml:space="preserve">  - zwiększa się o kwotę 18 000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 xml:space="preserve">zł. </w:t>
      </w:r>
      <w:r w:rsidR="00575F0B">
        <w:rPr>
          <w:rFonts w:eastAsiaTheme="minorHAnsi"/>
        </w:rPr>
        <w:t>zakup usług remontowych,</w:t>
      </w:r>
    </w:p>
    <w:p w:rsidR="00FB438E" w:rsidRDefault="00575F0B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</w:t>
      </w:r>
    </w:p>
    <w:p w:rsidR="00FB438E" w:rsidRDefault="00575F0B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 28 000 zł. wpłaty na PPK,</w:t>
      </w:r>
    </w:p>
    <w:p w:rsidR="00575F0B" w:rsidRDefault="00575F0B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 13 000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wynagrodzenia osobowe nauczycieli. </w:t>
      </w:r>
    </w:p>
    <w:p w:rsidR="00575F0B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2</w:t>
      </w:r>
      <w:r w:rsidR="00575F0B">
        <w:rPr>
          <w:rFonts w:eastAsiaTheme="minorHAnsi"/>
        </w:rPr>
        <w:t>. Rozdział 8010</w:t>
      </w:r>
      <w:r w:rsidR="00F60EEF">
        <w:rPr>
          <w:rFonts w:eastAsiaTheme="minorHAnsi"/>
        </w:rPr>
        <w:t>3</w:t>
      </w:r>
      <w:r w:rsidR="00575F0B">
        <w:rPr>
          <w:rFonts w:eastAsiaTheme="minorHAnsi"/>
        </w:rPr>
        <w:t xml:space="preserve"> „Oddziały przedszkolne w szkołach podstawowych” zmniejsza</w:t>
      </w:r>
      <w:r w:rsidRPr="00B62CC1">
        <w:rPr>
          <w:rFonts w:eastAsiaTheme="minorHAnsi"/>
        </w:rPr>
        <w:t xml:space="preserve"> się o kwotę</w:t>
      </w:r>
    </w:p>
    <w:p w:rsidR="00575F0B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="00575F0B">
        <w:rPr>
          <w:rFonts w:eastAsiaTheme="minorHAnsi"/>
        </w:rPr>
        <w:t xml:space="preserve">         5 058 zł., w tym:  </w:t>
      </w:r>
    </w:p>
    <w:p w:rsidR="00575F0B" w:rsidRDefault="00575F0B" w:rsidP="00575F0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 1 558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dodatkowe </w:t>
      </w:r>
      <w:r w:rsidRPr="00B62CC1">
        <w:rPr>
          <w:rFonts w:eastAsiaTheme="minorHAnsi"/>
        </w:rPr>
        <w:t>w</w:t>
      </w:r>
      <w:r>
        <w:rPr>
          <w:rFonts w:eastAsiaTheme="minorHAnsi"/>
        </w:rPr>
        <w:t>ynagrodzenie roczne</w:t>
      </w:r>
      <w:r w:rsidRPr="00B62CC1">
        <w:rPr>
          <w:rFonts w:eastAsiaTheme="minorHAnsi"/>
        </w:rPr>
        <w:t>,</w:t>
      </w:r>
    </w:p>
    <w:p w:rsidR="00575F0B" w:rsidRDefault="00575F0B" w:rsidP="00575F0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 3 500 zł. wpłaty na PPK.</w:t>
      </w:r>
    </w:p>
    <w:p w:rsidR="00FB438E" w:rsidRDefault="00575F0B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FB438E">
        <w:rPr>
          <w:rFonts w:eastAsiaTheme="minorHAnsi"/>
        </w:rPr>
        <w:t>3. Rozdz</w:t>
      </w:r>
      <w:r>
        <w:rPr>
          <w:rFonts w:eastAsiaTheme="minorHAnsi"/>
        </w:rPr>
        <w:t>iał 80104 „Przedszkola” zmniejsza</w:t>
      </w:r>
      <w:r w:rsidR="00FB438E" w:rsidRPr="00B62CC1">
        <w:rPr>
          <w:rFonts w:eastAsiaTheme="minorHAnsi"/>
        </w:rPr>
        <w:t xml:space="preserve"> się o kwotę </w:t>
      </w:r>
      <w:r w:rsidR="00025E1A">
        <w:rPr>
          <w:rFonts w:eastAsiaTheme="minorHAnsi"/>
        </w:rPr>
        <w:t>4 255</w:t>
      </w:r>
      <w:r w:rsidR="00FB438E">
        <w:rPr>
          <w:rFonts w:eastAsiaTheme="minorHAnsi"/>
        </w:rPr>
        <w:t xml:space="preserve"> zł., w tym:</w:t>
      </w:r>
    </w:p>
    <w:p w:rsidR="00575F0B" w:rsidRDefault="00575F0B" w:rsidP="00575F0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 115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dodatkowe </w:t>
      </w:r>
      <w:r w:rsidRPr="00B62CC1">
        <w:rPr>
          <w:rFonts w:eastAsiaTheme="minorHAnsi"/>
        </w:rPr>
        <w:t>w</w:t>
      </w:r>
      <w:r>
        <w:rPr>
          <w:rFonts w:eastAsiaTheme="minorHAnsi"/>
        </w:rPr>
        <w:t>ynagrodzenie roczne</w:t>
      </w:r>
      <w:r w:rsidRPr="00B62CC1">
        <w:rPr>
          <w:rFonts w:eastAsiaTheme="minorHAnsi"/>
        </w:rPr>
        <w:t>,</w:t>
      </w:r>
    </w:p>
    <w:p w:rsidR="00575F0B" w:rsidRDefault="00575F0B" w:rsidP="00575F0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 4 000 zł. wpłaty na PPK,</w:t>
      </w:r>
    </w:p>
    <w:p w:rsidR="00575F0B" w:rsidRDefault="00575F0B" w:rsidP="00575F0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 370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dodatkowe </w:t>
      </w:r>
      <w:r w:rsidRPr="00B62CC1">
        <w:rPr>
          <w:rFonts w:eastAsiaTheme="minorHAnsi"/>
        </w:rPr>
        <w:t>w</w:t>
      </w:r>
      <w:r>
        <w:rPr>
          <w:rFonts w:eastAsiaTheme="minorHAnsi"/>
        </w:rPr>
        <w:t>ynagrodzenie roczne.</w:t>
      </w:r>
    </w:p>
    <w:p w:rsidR="00575F0B" w:rsidRDefault="00575F0B" w:rsidP="00575F0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4. Rozdział 80107 „Świetlice szkolne” zmniejsza się o kwotę 727 zł., w tym:</w:t>
      </w:r>
    </w:p>
    <w:p w:rsidR="00575F0B" w:rsidRDefault="00575F0B" w:rsidP="00575F0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326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składki na ubezpieczenia społeczne,</w:t>
      </w:r>
    </w:p>
    <w:p w:rsidR="001C593A" w:rsidRDefault="001C593A" w:rsidP="001C593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 47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składki na FP</w:t>
      </w:r>
    </w:p>
    <w:p w:rsidR="001C593A" w:rsidRDefault="001C593A" w:rsidP="001C593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 3 000 zł. wpłaty na PPK,</w:t>
      </w:r>
    </w:p>
    <w:p w:rsidR="001C593A" w:rsidRDefault="001C593A" w:rsidP="001C593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 1 900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wynagrodzenia osobowe nauczycieli. </w:t>
      </w:r>
    </w:p>
    <w:p w:rsidR="00FB438E" w:rsidRDefault="001C593A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5. Rozdział 80148 „Stołówki szkolne i przedszkolne” zmniejsza</w:t>
      </w:r>
      <w:r w:rsidR="00FB438E"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 910</w:t>
      </w:r>
      <w:r w:rsidR="00FB438E">
        <w:rPr>
          <w:rFonts w:eastAsiaTheme="minorHAnsi"/>
        </w:rPr>
        <w:t xml:space="preserve"> zł., </w:t>
      </w:r>
    </w:p>
    <w:p w:rsidR="001C593A" w:rsidRDefault="001C593A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zmniejsza się o kwotę  910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dodatkowe </w:t>
      </w:r>
      <w:r w:rsidRPr="00B62CC1">
        <w:rPr>
          <w:rFonts w:eastAsiaTheme="minorHAnsi"/>
        </w:rPr>
        <w:t>w</w:t>
      </w:r>
      <w:r>
        <w:rPr>
          <w:rFonts w:eastAsiaTheme="minorHAnsi"/>
        </w:rPr>
        <w:t>ynagrodzenie roczne.</w:t>
      </w:r>
    </w:p>
    <w:p w:rsidR="00FB438E" w:rsidRPr="00B62CC1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VI</w:t>
      </w:r>
      <w:r>
        <w:rPr>
          <w:rFonts w:eastAsiaTheme="minorHAnsi"/>
          <w:b/>
          <w:bCs/>
        </w:rPr>
        <w:t>. Dział 852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„Pomoc społeczna</w:t>
      </w:r>
      <w:r w:rsidR="001C593A">
        <w:rPr>
          <w:rFonts w:eastAsiaTheme="minorHAnsi"/>
          <w:b/>
          <w:bCs/>
        </w:rPr>
        <w:t>” zwiększa się o kwotę 55</w:t>
      </w:r>
      <w:r w:rsidR="0070023C">
        <w:rPr>
          <w:rFonts w:eastAsiaTheme="minorHAnsi"/>
          <w:b/>
          <w:bCs/>
        </w:rPr>
        <w:t> </w:t>
      </w:r>
      <w:r>
        <w:rPr>
          <w:rFonts w:eastAsiaTheme="minorHAnsi"/>
          <w:b/>
          <w:bCs/>
        </w:rPr>
        <w:t>000</w:t>
      </w:r>
      <w:r w:rsidR="0070023C">
        <w:rPr>
          <w:rFonts w:eastAsiaTheme="minorHAnsi"/>
          <w:b/>
          <w:bCs/>
        </w:rPr>
        <w:t>,00</w:t>
      </w:r>
      <w:r w:rsidRPr="00B62CC1">
        <w:rPr>
          <w:rFonts w:eastAsiaTheme="minorHAnsi"/>
          <w:b/>
          <w:bCs/>
        </w:rPr>
        <w:t xml:space="preserve"> zł.:             </w:t>
      </w:r>
    </w:p>
    <w:p w:rsidR="00FB438E" w:rsidRDefault="001C593A" w:rsidP="00FB438E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85295 „Pozostała działalność</w:t>
      </w:r>
      <w:r w:rsidR="00FB438E" w:rsidRPr="007C5965">
        <w:rPr>
          <w:rFonts w:eastAsiaTheme="minorHAnsi"/>
        </w:rPr>
        <w:t>”</w:t>
      </w:r>
      <w:r>
        <w:rPr>
          <w:rFonts w:eastAsiaTheme="minorHAnsi"/>
        </w:rPr>
        <w:t xml:space="preserve"> zwiększa się o kwotę 55 000</w:t>
      </w:r>
      <w:r w:rsidR="00FB438E" w:rsidRPr="007C5965">
        <w:rPr>
          <w:rFonts w:eastAsiaTheme="minorHAnsi"/>
        </w:rPr>
        <w:t xml:space="preserve"> zł., w tym:</w:t>
      </w:r>
    </w:p>
    <w:p w:rsidR="00FB438E" w:rsidRPr="004754DF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1C593A">
        <w:rPr>
          <w:rFonts w:eastAsiaTheme="minorHAnsi"/>
        </w:rPr>
        <w:t xml:space="preserve"> - zwiększa</w:t>
      </w:r>
      <w:r w:rsidRPr="004754DF">
        <w:rPr>
          <w:rFonts w:eastAsiaTheme="minorHAnsi"/>
        </w:rPr>
        <w:t xml:space="preserve"> się o k</w:t>
      </w:r>
      <w:r w:rsidR="001C593A">
        <w:rPr>
          <w:rFonts w:eastAsiaTheme="minorHAnsi"/>
        </w:rPr>
        <w:t>wotę 55 000</w:t>
      </w:r>
      <w:r>
        <w:rPr>
          <w:rFonts w:eastAsiaTheme="minorHAnsi"/>
        </w:rPr>
        <w:t xml:space="preserve">  </w:t>
      </w:r>
      <w:r w:rsidR="001C593A">
        <w:rPr>
          <w:rFonts w:eastAsiaTheme="minorHAnsi"/>
        </w:rPr>
        <w:t>zł. świadczenia społeczne.</w:t>
      </w:r>
    </w:p>
    <w:p w:rsidR="00FB438E" w:rsidRPr="00B62CC1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VII</w:t>
      </w:r>
      <w:r>
        <w:rPr>
          <w:rFonts w:eastAsiaTheme="minorHAnsi"/>
          <w:b/>
          <w:bCs/>
        </w:rPr>
        <w:t>. Dział 855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„Rod</w:t>
      </w:r>
      <w:r w:rsidR="001C593A">
        <w:rPr>
          <w:rFonts w:eastAsiaTheme="minorHAnsi"/>
          <w:b/>
          <w:bCs/>
        </w:rPr>
        <w:t>zina” zwiększa się o kwotę 297</w:t>
      </w:r>
      <w:r w:rsidR="002B38FA">
        <w:rPr>
          <w:rFonts w:eastAsiaTheme="minorHAnsi"/>
          <w:b/>
          <w:bCs/>
        </w:rPr>
        <w:t>,00</w:t>
      </w:r>
      <w:r w:rsidRPr="00B62CC1">
        <w:rPr>
          <w:rFonts w:eastAsiaTheme="minorHAnsi"/>
          <w:b/>
          <w:bCs/>
        </w:rPr>
        <w:t xml:space="preserve"> zł.:             </w:t>
      </w:r>
    </w:p>
    <w:p w:rsidR="00FB438E" w:rsidRPr="00BF096D" w:rsidRDefault="00FB438E" w:rsidP="00FB438E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1C593A">
        <w:rPr>
          <w:rFonts w:eastAsiaTheme="minorHAnsi"/>
        </w:rPr>
        <w:t>1.Rozdział 85595 „Pozostała działalność” zwiększa się o kwotę 297</w:t>
      </w:r>
      <w:r w:rsidRPr="00BF096D">
        <w:rPr>
          <w:rFonts w:eastAsiaTheme="minorHAnsi"/>
        </w:rPr>
        <w:t xml:space="preserve"> zł., w tym:</w:t>
      </w:r>
    </w:p>
    <w:p w:rsidR="00FB438E" w:rsidRPr="004754DF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1C593A">
        <w:rPr>
          <w:rFonts w:eastAsiaTheme="minorHAnsi"/>
        </w:rPr>
        <w:t xml:space="preserve"> - zwiększa</w:t>
      </w:r>
      <w:r w:rsidRPr="004754DF">
        <w:rPr>
          <w:rFonts w:eastAsiaTheme="minorHAnsi"/>
        </w:rPr>
        <w:t xml:space="preserve"> się o k</w:t>
      </w:r>
      <w:r w:rsidR="001C593A">
        <w:rPr>
          <w:rFonts w:eastAsiaTheme="minorHAnsi"/>
        </w:rPr>
        <w:t>wotę 297  zł. świadczenia społeczne.</w:t>
      </w:r>
    </w:p>
    <w:p w:rsidR="00FB438E" w:rsidRPr="00B62CC1" w:rsidRDefault="00FB438E" w:rsidP="00FB438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1C593A">
        <w:rPr>
          <w:rFonts w:eastAsiaTheme="minorHAnsi"/>
        </w:rPr>
        <w:t>VIII</w:t>
      </w:r>
      <w:r>
        <w:rPr>
          <w:rFonts w:eastAsiaTheme="minorHAnsi"/>
          <w:b/>
          <w:bCs/>
        </w:rPr>
        <w:t>. Dział 900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„Gospodarka komunalna i ochrona środowis</w:t>
      </w:r>
      <w:r w:rsidR="001C593A">
        <w:rPr>
          <w:rFonts w:eastAsiaTheme="minorHAnsi"/>
          <w:b/>
          <w:bCs/>
        </w:rPr>
        <w:t>ka” zwiększa się o kwotę 20 000</w:t>
      </w:r>
      <w:r w:rsidRPr="00B62CC1">
        <w:rPr>
          <w:rFonts w:eastAsiaTheme="minorHAnsi"/>
          <w:b/>
          <w:bCs/>
        </w:rPr>
        <w:t xml:space="preserve"> zł.:             </w:t>
      </w:r>
    </w:p>
    <w:p w:rsidR="00FB438E" w:rsidRPr="00546A5D" w:rsidRDefault="001C593A" w:rsidP="00FB438E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1</w:t>
      </w:r>
      <w:r w:rsidR="00FB438E">
        <w:rPr>
          <w:rFonts w:eastAsiaTheme="minorHAnsi"/>
        </w:rPr>
        <w:t>.Rozdział 90015 „Oświetlenie ulic, placów</w:t>
      </w:r>
      <w:r>
        <w:rPr>
          <w:rFonts w:eastAsiaTheme="minorHAnsi"/>
        </w:rPr>
        <w:t xml:space="preserve"> i dróg” zwiększa się o kwotę 20</w:t>
      </w:r>
      <w:r w:rsidR="00FB438E">
        <w:rPr>
          <w:rFonts w:eastAsiaTheme="minorHAnsi"/>
        </w:rPr>
        <w:t xml:space="preserve"> 000</w:t>
      </w:r>
      <w:r w:rsidR="00FB438E" w:rsidRPr="00546A5D">
        <w:rPr>
          <w:rFonts w:eastAsiaTheme="minorHAnsi"/>
        </w:rPr>
        <w:t xml:space="preserve"> zł., w tym:</w:t>
      </w:r>
    </w:p>
    <w:p w:rsidR="00FB438E" w:rsidRDefault="00FB438E" w:rsidP="00AE5C2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1C593A">
        <w:rPr>
          <w:rFonts w:eastAsiaTheme="minorHAnsi"/>
        </w:rPr>
        <w:t xml:space="preserve">        - zwiększa się o kwotę 2</w:t>
      </w:r>
      <w:r>
        <w:rPr>
          <w:rFonts w:eastAsiaTheme="minorHAnsi"/>
        </w:rPr>
        <w:t xml:space="preserve">0 000 zł. zakup usług remontowych. </w:t>
      </w:r>
    </w:p>
    <w:p w:rsidR="003442F5" w:rsidRDefault="003442F5" w:rsidP="003442F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E5C21" w:rsidRPr="00AE5C21" w:rsidRDefault="00AE5C21" w:rsidP="00AE5C2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AE5C21">
        <w:rPr>
          <w:rFonts w:asciiTheme="majorBidi" w:hAnsiTheme="majorBidi" w:cstheme="majorBidi"/>
          <w:i/>
          <w:iCs/>
        </w:rPr>
        <w:t>Przewodniczący Rady Gminy</w:t>
      </w:r>
    </w:p>
    <w:p w:rsidR="00AE5C21" w:rsidRPr="00AE5C21" w:rsidRDefault="00AE5C21" w:rsidP="00AE5C21">
      <w:pPr>
        <w:widowControl w:val="0"/>
        <w:tabs>
          <w:tab w:val="left" w:pos="5670"/>
        </w:tabs>
        <w:jc w:val="both"/>
        <w:rPr>
          <w:rFonts w:asciiTheme="majorBidi" w:hAnsiTheme="majorBidi" w:cstheme="majorBidi"/>
          <w:b/>
          <w:bCs/>
          <w:i/>
        </w:rPr>
      </w:pPr>
      <w:r w:rsidRPr="00AE5C21">
        <w:rPr>
          <w:rFonts w:asciiTheme="majorBidi" w:hAnsiTheme="majorBidi" w:cstheme="majorBidi"/>
          <w:i/>
          <w:iCs/>
        </w:rPr>
        <w:t xml:space="preserve">         </w:t>
      </w:r>
      <w:r w:rsidRPr="00AE5C21">
        <w:rPr>
          <w:rFonts w:asciiTheme="majorBidi" w:hAnsiTheme="majorBidi" w:cstheme="majorBidi"/>
          <w:i/>
          <w:iCs/>
        </w:rPr>
        <w:tab/>
        <w:t xml:space="preserve">       Zbigniew Banach</w:t>
      </w:r>
    </w:p>
    <w:p w:rsidR="00B72DA5" w:rsidRDefault="00B72DA5" w:rsidP="00AE5C21">
      <w:pPr>
        <w:widowControl w:val="0"/>
        <w:tabs>
          <w:tab w:val="left" w:pos="5670"/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1E" w:rsidRDefault="00CC3B1E" w:rsidP="002F5594">
      <w:pPr>
        <w:spacing w:after="0" w:line="240" w:lineRule="auto"/>
      </w:pPr>
      <w:r>
        <w:separator/>
      </w:r>
    </w:p>
  </w:endnote>
  <w:endnote w:type="continuationSeparator" w:id="0">
    <w:p w:rsidR="00CC3B1E" w:rsidRDefault="00CC3B1E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1E" w:rsidRDefault="00CC3B1E" w:rsidP="002F5594">
      <w:pPr>
        <w:spacing w:after="0" w:line="240" w:lineRule="auto"/>
      </w:pPr>
      <w:r>
        <w:separator/>
      </w:r>
    </w:p>
  </w:footnote>
  <w:footnote w:type="continuationSeparator" w:id="0">
    <w:p w:rsidR="00CC3B1E" w:rsidRDefault="00CC3B1E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1218E"/>
    <w:rsid w:val="00014D1C"/>
    <w:rsid w:val="00020717"/>
    <w:rsid w:val="00025E1A"/>
    <w:rsid w:val="000345F3"/>
    <w:rsid w:val="00035536"/>
    <w:rsid w:val="00035A1C"/>
    <w:rsid w:val="000420CA"/>
    <w:rsid w:val="00043F72"/>
    <w:rsid w:val="00044A42"/>
    <w:rsid w:val="00047639"/>
    <w:rsid w:val="00052D43"/>
    <w:rsid w:val="00053216"/>
    <w:rsid w:val="00060729"/>
    <w:rsid w:val="00060781"/>
    <w:rsid w:val="000621CF"/>
    <w:rsid w:val="00062EB0"/>
    <w:rsid w:val="0007443A"/>
    <w:rsid w:val="00080C21"/>
    <w:rsid w:val="000819A5"/>
    <w:rsid w:val="0008231C"/>
    <w:rsid w:val="00083348"/>
    <w:rsid w:val="0009108B"/>
    <w:rsid w:val="000915D1"/>
    <w:rsid w:val="0009162D"/>
    <w:rsid w:val="00092791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2DD2"/>
    <w:rsid w:val="00163918"/>
    <w:rsid w:val="00163A23"/>
    <w:rsid w:val="00172102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B7616"/>
    <w:rsid w:val="001C43B2"/>
    <w:rsid w:val="001C5042"/>
    <w:rsid w:val="001C593A"/>
    <w:rsid w:val="001C77DD"/>
    <w:rsid w:val="001D19C3"/>
    <w:rsid w:val="001D1CFD"/>
    <w:rsid w:val="001D3B95"/>
    <w:rsid w:val="001D48EF"/>
    <w:rsid w:val="001E73B0"/>
    <w:rsid w:val="001E7A0D"/>
    <w:rsid w:val="0020274F"/>
    <w:rsid w:val="0020318B"/>
    <w:rsid w:val="00206129"/>
    <w:rsid w:val="002132C6"/>
    <w:rsid w:val="00214E17"/>
    <w:rsid w:val="00215E01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38FA"/>
    <w:rsid w:val="002B45AA"/>
    <w:rsid w:val="002C55BA"/>
    <w:rsid w:val="002D22EA"/>
    <w:rsid w:val="002D2797"/>
    <w:rsid w:val="002D5E6A"/>
    <w:rsid w:val="002E289B"/>
    <w:rsid w:val="002E352F"/>
    <w:rsid w:val="002E5FC4"/>
    <w:rsid w:val="002E6B7A"/>
    <w:rsid w:val="002F0394"/>
    <w:rsid w:val="002F0DD8"/>
    <w:rsid w:val="002F26E4"/>
    <w:rsid w:val="002F2D8D"/>
    <w:rsid w:val="002F41AB"/>
    <w:rsid w:val="002F5594"/>
    <w:rsid w:val="002F56FC"/>
    <w:rsid w:val="002F5E71"/>
    <w:rsid w:val="0030031B"/>
    <w:rsid w:val="00310C6E"/>
    <w:rsid w:val="00315416"/>
    <w:rsid w:val="00316D96"/>
    <w:rsid w:val="00321C3C"/>
    <w:rsid w:val="003227C3"/>
    <w:rsid w:val="00323736"/>
    <w:rsid w:val="003311D3"/>
    <w:rsid w:val="00333488"/>
    <w:rsid w:val="00334A0C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77FA"/>
    <w:rsid w:val="003748FB"/>
    <w:rsid w:val="003777A3"/>
    <w:rsid w:val="00377AA5"/>
    <w:rsid w:val="00377D68"/>
    <w:rsid w:val="00390C70"/>
    <w:rsid w:val="0039473A"/>
    <w:rsid w:val="003A4A8D"/>
    <w:rsid w:val="003B4FB6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46DE1"/>
    <w:rsid w:val="00451201"/>
    <w:rsid w:val="004513E2"/>
    <w:rsid w:val="00456069"/>
    <w:rsid w:val="00460B25"/>
    <w:rsid w:val="00461B5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5D1"/>
    <w:rsid w:val="004A17D9"/>
    <w:rsid w:val="004A29AD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D7F62"/>
    <w:rsid w:val="004E5A74"/>
    <w:rsid w:val="004E6385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289C"/>
    <w:rsid w:val="005279BF"/>
    <w:rsid w:val="0053106B"/>
    <w:rsid w:val="005358F2"/>
    <w:rsid w:val="00540529"/>
    <w:rsid w:val="00543474"/>
    <w:rsid w:val="00543761"/>
    <w:rsid w:val="00545678"/>
    <w:rsid w:val="00546A5D"/>
    <w:rsid w:val="00550EC8"/>
    <w:rsid w:val="00564C48"/>
    <w:rsid w:val="0057055A"/>
    <w:rsid w:val="00571783"/>
    <w:rsid w:val="00571E20"/>
    <w:rsid w:val="005733EB"/>
    <w:rsid w:val="00575F0B"/>
    <w:rsid w:val="00583789"/>
    <w:rsid w:val="00584F1F"/>
    <w:rsid w:val="0058527A"/>
    <w:rsid w:val="005852A1"/>
    <w:rsid w:val="00585558"/>
    <w:rsid w:val="00586567"/>
    <w:rsid w:val="005943CC"/>
    <w:rsid w:val="005A1B0A"/>
    <w:rsid w:val="005A52BD"/>
    <w:rsid w:val="005A569C"/>
    <w:rsid w:val="005C456C"/>
    <w:rsid w:val="005C66E0"/>
    <w:rsid w:val="005E0EC5"/>
    <w:rsid w:val="005E2825"/>
    <w:rsid w:val="005F12C2"/>
    <w:rsid w:val="005F1E50"/>
    <w:rsid w:val="005F2142"/>
    <w:rsid w:val="005F3AFF"/>
    <w:rsid w:val="00601897"/>
    <w:rsid w:val="0060299D"/>
    <w:rsid w:val="0061229C"/>
    <w:rsid w:val="00613984"/>
    <w:rsid w:val="0061616A"/>
    <w:rsid w:val="0062509D"/>
    <w:rsid w:val="00626A10"/>
    <w:rsid w:val="00630EED"/>
    <w:rsid w:val="00632D60"/>
    <w:rsid w:val="006367B3"/>
    <w:rsid w:val="00640250"/>
    <w:rsid w:val="00640A3C"/>
    <w:rsid w:val="0064250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0023C"/>
    <w:rsid w:val="00705333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2224"/>
    <w:rsid w:val="00794560"/>
    <w:rsid w:val="007A0B78"/>
    <w:rsid w:val="007A245B"/>
    <w:rsid w:val="007A3952"/>
    <w:rsid w:val="007A3D01"/>
    <w:rsid w:val="007A760F"/>
    <w:rsid w:val="007B1ACB"/>
    <w:rsid w:val="007B1B87"/>
    <w:rsid w:val="007B3341"/>
    <w:rsid w:val="007B47D1"/>
    <w:rsid w:val="007B4C5A"/>
    <w:rsid w:val="007C259D"/>
    <w:rsid w:val="007C35D3"/>
    <w:rsid w:val="007C5965"/>
    <w:rsid w:val="007C7B9C"/>
    <w:rsid w:val="007D102B"/>
    <w:rsid w:val="007D1B76"/>
    <w:rsid w:val="007D2A62"/>
    <w:rsid w:val="007E0874"/>
    <w:rsid w:val="007E299F"/>
    <w:rsid w:val="00807108"/>
    <w:rsid w:val="00812F8E"/>
    <w:rsid w:val="00816721"/>
    <w:rsid w:val="00817F1F"/>
    <w:rsid w:val="00822626"/>
    <w:rsid w:val="0083116B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A7F39"/>
    <w:rsid w:val="008B0523"/>
    <w:rsid w:val="008B5BB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F66"/>
    <w:rsid w:val="008F163D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0B9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E6B79"/>
    <w:rsid w:val="009F1327"/>
    <w:rsid w:val="009F2B5F"/>
    <w:rsid w:val="009F7DCE"/>
    <w:rsid w:val="009F7E9F"/>
    <w:rsid w:val="00A10C5A"/>
    <w:rsid w:val="00A11673"/>
    <w:rsid w:val="00A11DA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55D09"/>
    <w:rsid w:val="00A57B8A"/>
    <w:rsid w:val="00A60625"/>
    <w:rsid w:val="00A6411F"/>
    <w:rsid w:val="00A728D1"/>
    <w:rsid w:val="00A74583"/>
    <w:rsid w:val="00A74659"/>
    <w:rsid w:val="00A83CFA"/>
    <w:rsid w:val="00A84123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2E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E5C21"/>
    <w:rsid w:val="00AF765B"/>
    <w:rsid w:val="00B03953"/>
    <w:rsid w:val="00B07AD2"/>
    <w:rsid w:val="00B10A94"/>
    <w:rsid w:val="00B122E0"/>
    <w:rsid w:val="00B12663"/>
    <w:rsid w:val="00B161BB"/>
    <w:rsid w:val="00B16700"/>
    <w:rsid w:val="00B26399"/>
    <w:rsid w:val="00B34125"/>
    <w:rsid w:val="00B35EFA"/>
    <w:rsid w:val="00B372CC"/>
    <w:rsid w:val="00B40736"/>
    <w:rsid w:val="00B40E88"/>
    <w:rsid w:val="00B472C9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B212F"/>
    <w:rsid w:val="00BB6008"/>
    <w:rsid w:val="00BC1B72"/>
    <w:rsid w:val="00BC4068"/>
    <w:rsid w:val="00BD223B"/>
    <w:rsid w:val="00BD44A1"/>
    <w:rsid w:val="00BE0E23"/>
    <w:rsid w:val="00BE596C"/>
    <w:rsid w:val="00BF04D7"/>
    <w:rsid w:val="00BF096D"/>
    <w:rsid w:val="00C03F3A"/>
    <w:rsid w:val="00C1082F"/>
    <w:rsid w:val="00C11291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85763"/>
    <w:rsid w:val="00C91421"/>
    <w:rsid w:val="00C92A81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3B1E"/>
    <w:rsid w:val="00CC5958"/>
    <w:rsid w:val="00CC5A1E"/>
    <w:rsid w:val="00CE36FE"/>
    <w:rsid w:val="00CE511D"/>
    <w:rsid w:val="00CE5816"/>
    <w:rsid w:val="00CE7E18"/>
    <w:rsid w:val="00CF2D2C"/>
    <w:rsid w:val="00CF65EE"/>
    <w:rsid w:val="00D006D5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0202"/>
    <w:rsid w:val="00D419AD"/>
    <w:rsid w:val="00D45672"/>
    <w:rsid w:val="00D50456"/>
    <w:rsid w:val="00D514F4"/>
    <w:rsid w:val="00D56787"/>
    <w:rsid w:val="00D61419"/>
    <w:rsid w:val="00D6339A"/>
    <w:rsid w:val="00D70063"/>
    <w:rsid w:val="00D7147B"/>
    <w:rsid w:val="00D72755"/>
    <w:rsid w:val="00D779EA"/>
    <w:rsid w:val="00D77E64"/>
    <w:rsid w:val="00D80393"/>
    <w:rsid w:val="00D92529"/>
    <w:rsid w:val="00D96C00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E055A"/>
    <w:rsid w:val="00DE17F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5265"/>
    <w:rsid w:val="00E20223"/>
    <w:rsid w:val="00E20635"/>
    <w:rsid w:val="00E21393"/>
    <w:rsid w:val="00E21654"/>
    <w:rsid w:val="00E21775"/>
    <w:rsid w:val="00E217C5"/>
    <w:rsid w:val="00E26253"/>
    <w:rsid w:val="00E2785E"/>
    <w:rsid w:val="00E31225"/>
    <w:rsid w:val="00E36E3F"/>
    <w:rsid w:val="00E40136"/>
    <w:rsid w:val="00E4122C"/>
    <w:rsid w:val="00E45DA0"/>
    <w:rsid w:val="00E53B06"/>
    <w:rsid w:val="00E53F99"/>
    <w:rsid w:val="00E57A01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9241D"/>
    <w:rsid w:val="00EA3AAF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0EEF"/>
    <w:rsid w:val="00F6143E"/>
    <w:rsid w:val="00F62060"/>
    <w:rsid w:val="00F636EF"/>
    <w:rsid w:val="00F66B0E"/>
    <w:rsid w:val="00F66EA0"/>
    <w:rsid w:val="00F71C00"/>
    <w:rsid w:val="00F72E8E"/>
    <w:rsid w:val="00F75190"/>
    <w:rsid w:val="00F75F84"/>
    <w:rsid w:val="00F76F08"/>
    <w:rsid w:val="00F844A5"/>
    <w:rsid w:val="00F96AE7"/>
    <w:rsid w:val="00FB18B3"/>
    <w:rsid w:val="00FB3CF3"/>
    <w:rsid w:val="00FB438E"/>
    <w:rsid w:val="00FB4942"/>
    <w:rsid w:val="00FB67DA"/>
    <w:rsid w:val="00FB6F7E"/>
    <w:rsid w:val="00FC3454"/>
    <w:rsid w:val="00FC4BCD"/>
    <w:rsid w:val="00FD3BA4"/>
    <w:rsid w:val="00FD5152"/>
    <w:rsid w:val="00FE7780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F8E5-D9FE-4BBB-8AE9-73C7712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141</cp:revision>
  <cp:lastPrinted>2022-04-27T10:25:00Z</cp:lastPrinted>
  <dcterms:created xsi:type="dcterms:W3CDTF">2019-01-10T09:36:00Z</dcterms:created>
  <dcterms:modified xsi:type="dcterms:W3CDTF">2022-05-04T12:17:00Z</dcterms:modified>
</cp:coreProperties>
</file>