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76C9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C11291">
        <w:rPr>
          <w:b/>
          <w:bCs/>
          <w:sz w:val="28"/>
          <w:szCs w:val="28"/>
        </w:rPr>
        <w:t>XXIII/159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2A2EF0">
        <w:rPr>
          <w:b/>
          <w:bCs/>
          <w:sz w:val="28"/>
          <w:szCs w:val="28"/>
        </w:rPr>
        <w:t>21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Pr="00C87BEB" w:rsidRDefault="00BA549D" w:rsidP="00C87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C11291">
        <w:rPr>
          <w:b/>
          <w:bCs/>
          <w:sz w:val="28"/>
          <w:szCs w:val="28"/>
        </w:rPr>
        <w:t>21 października</w:t>
      </w:r>
      <w:r w:rsidR="00035A1C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404492">
        <w:rPr>
          <w:b/>
          <w:bCs/>
          <w:sz w:val="28"/>
          <w:szCs w:val="28"/>
        </w:rPr>
        <w:t>21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40449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480E8A">
        <w:rPr>
          <w:i/>
          <w:color w:val="000000"/>
        </w:rPr>
        <w:t>(tekst jednolity Dz. U. z 2021 r. poz. 1372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404492">
        <w:rPr>
          <w:sz w:val="26"/>
          <w:szCs w:val="26"/>
        </w:rPr>
        <w:t>21</w:t>
      </w:r>
      <w:r w:rsidR="009958B0">
        <w:rPr>
          <w:sz w:val="26"/>
          <w:szCs w:val="26"/>
        </w:rPr>
        <w:t xml:space="preserve"> rok w wysokości </w:t>
      </w:r>
      <w:r w:rsidR="0086011B">
        <w:rPr>
          <w:sz w:val="26"/>
          <w:szCs w:val="26"/>
        </w:rPr>
        <w:t>22 644 549,58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86011B">
        <w:rPr>
          <w:sz w:val="26"/>
          <w:szCs w:val="26"/>
        </w:rPr>
        <w:t>ch zwiększenia o kwotę 38 825,00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86011B">
        <w:rPr>
          <w:sz w:val="26"/>
          <w:szCs w:val="26"/>
        </w:rPr>
        <w:t>17 530 543,38</w:t>
      </w:r>
      <w:r w:rsidR="00A85716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86011B">
        <w:rPr>
          <w:sz w:val="26"/>
          <w:szCs w:val="26"/>
        </w:rPr>
        <w:t>5 114 006,20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FB67DA">
        <w:rPr>
          <w:sz w:val="26"/>
          <w:szCs w:val="26"/>
        </w:rPr>
        <w:t>21</w:t>
      </w:r>
      <w:r w:rsidR="006E0330">
        <w:rPr>
          <w:sz w:val="26"/>
          <w:szCs w:val="26"/>
        </w:rPr>
        <w:t xml:space="preserve"> rok w wysokości</w:t>
      </w:r>
      <w:r w:rsidR="0086011B">
        <w:rPr>
          <w:sz w:val="26"/>
          <w:szCs w:val="26"/>
        </w:rPr>
        <w:t xml:space="preserve"> 22 535 048,23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86011B">
        <w:rPr>
          <w:sz w:val="26"/>
          <w:szCs w:val="26"/>
        </w:rPr>
        <w:t>ch zwiększenia o kwotę 38 825,00</w:t>
      </w:r>
      <w:r w:rsidR="00AB53E8">
        <w:rPr>
          <w:sz w:val="26"/>
          <w:szCs w:val="26"/>
        </w:rPr>
        <w:t xml:space="preserve"> 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86011B">
        <w:rPr>
          <w:sz w:val="26"/>
          <w:szCs w:val="26"/>
        </w:rPr>
        <w:t xml:space="preserve">  -  17 334 717,13</w:t>
      </w:r>
      <w:r w:rsidR="00C03F3A">
        <w:rPr>
          <w:sz w:val="26"/>
          <w:szCs w:val="26"/>
        </w:rPr>
        <w:t xml:space="preserve"> zł.</w:t>
      </w:r>
    </w:p>
    <w:p w:rsidR="00C03F3A" w:rsidRDefault="0086011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5 200 331,10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 na zadania inwestycyjne na 2021 r., zgodnie z załącznikiem     Nr 3.</w:t>
      </w:r>
    </w:p>
    <w:p w:rsidR="009D6888" w:rsidRPr="00DB5A2E" w:rsidRDefault="009D6888" w:rsidP="009D688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 xml:space="preserve">§ 4. </w:t>
      </w:r>
      <w:r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 samorządu terytorialnego                        w 2021 r.</w:t>
      </w:r>
      <w:r w:rsidRPr="00C5765C">
        <w:rPr>
          <w:rFonts w:eastAsiaTheme="minorHAnsi" w:cstheme="minorBidi"/>
          <w:sz w:val="26"/>
          <w:szCs w:val="26"/>
        </w:rPr>
        <w:t>, zgodnie z załącznikiem Nr</w:t>
      </w:r>
      <w:r>
        <w:rPr>
          <w:rFonts w:eastAsiaTheme="minorHAnsi" w:cstheme="minorBidi"/>
          <w:sz w:val="26"/>
          <w:szCs w:val="26"/>
        </w:rPr>
        <w:t xml:space="preserve"> 4</w:t>
      </w:r>
      <w:r w:rsidRPr="00C5765C">
        <w:rPr>
          <w:rFonts w:eastAsiaTheme="minorHAnsi" w:cstheme="minorBidi"/>
          <w:sz w:val="26"/>
          <w:szCs w:val="26"/>
        </w:rPr>
        <w:t>.</w:t>
      </w:r>
    </w:p>
    <w:p w:rsidR="000420CA" w:rsidRPr="000420CA" w:rsidRDefault="009D6888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Uchwala się dochody i wydatki związane z realizacją ustawy o utrzymaniu porządku i czystości w gminach w</w:t>
      </w:r>
      <w:r w:rsidR="000420CA" w:rsidRPr="000420CA">
        <w:rPr>
          <w:sz w:val="26"/>
          <w:szCs w:val="26"/>
        </w:rPr>
        <w:t xml:space="preserve"> 2021 r., zgodnie z załącznikiem nr 5. </w:t>
      </w:r>
    </w:p>
    <w:p w:rsidR="006F66AF" w:rsidRDefault="006367B3" w:rsidP="006F66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6</w:t>
      </w:r>
      <w:r w:rsidR="006F66AF">
        <w:rPr>
          <w:sz w:val="26"/>
          <w:szCs w:val="26"/>
        </w:rPr>
        <w:t>. Uch</w:t>
      </w:r>
      <w:r w:rsidR="009D6888">
        <w:rPr>
          <w:sz w:val="26"/>
          <w:szCs w:val="26"/>
        </w:rPr>
        <w:t xml:space="preserve">wala </w:t>
      </w:r>
      <w:r w:rsidR="00260E44">
        <w:rPr>
          <w:sz w:val="26"/>
          <w:szCs w:val="26"/>
        </w:rPr>
        <w:t xml:space="preserve"> </w:t>
      </w:r>
      <w:r w:rsidR="009D6888">
        <w:rPr>
          <w:sz w:val="26"/>
          <w:szCs w:val="26"/>
        </w:rPr>
        <w:t xml:space="preserve">się plan dochodów i wydatków związanych z realizacją inwestycji                     z Rządowego Funduszu Inwestycji Lokalnych na </w:t>
      </w:r>
      <w:r w:rsidR="00260E44">
        <w:rPr>
          <w:sz w:val="26"/>
          <w:szCs w:val="26"/>
        </w:rPr>
        <w:t xml:space="preserve">2021 r., zgodnie z </w:t>
      </w:r>
      <w:r w:rsidR="000420CA">
        <w:rPr>
          <w:sz w:val="26"/>
          <w:szCs w:val="26"/>
        </w:rPr>
        <w:t>załącznikiem Nr 6</w:t>
      </w:r>
      <w:r w:rsidR="006F66AF">
        <w:rPr>
          <w:sz w:val="26"/>
          <w:szCs w:val="26"/>
        </w:rPr>
        <w:t>.</w:t>
      </w:r>
    </w:p>
    <w:p w:rsidR="00A40FC3" w:rsidRDefault="009D6888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7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C87BEB" w:rsidRDefault="00C87BEB" w:rsidP="00C87BE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9D6888" w:rsidRPr="00C87BEB" w:rsidRDefault="00C87BEB" w:rsidP="00C87BEB">
      <w:pPr>
        <w:tabs>
          <w:tab w:val="left" w:pos="5664"/>
          <w:tab w:val="left" w:pos="5812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Zbigniew Banach</w:t>
      </w:r>
    </w:p>
    <w:p w:rsidR="00060781" w:rsidRPr="00B40E88" w:rsidRDefault="000607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D6888">
        <w:rPr>
          <w:b/>
          <w:bCs/>
        </w:rPr>
        <w:t xml:space="preserve">budżet ogółem o kwotę 38 825 </w:t>
      </w:r>
      <w:r>
        <w:rPr>
          <w:b/>
          <w:bCs/>
        </w:rPr>
        <w:t>zł. i po zmianach:</w:t>
      </w:r>
    </w:p>
    <w:p w:rsidR="00060781" w:rsidRPr="00FE3023" w:rsidRDefault="00060781" w:rsidP="00094C2B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9D6888">
        <w:rPr>
          <w:b/>
          <w:bCs/>
        </w:rPr>
        <w:t>22 644 549,58</w:t>
      </w:r>
      <w:r w:rsidRPr="00FE3023">
        <w:rPr>
          <w:b/>
          <w:bCs/>
        </w:rPr>
        <w:t xml:space="preserve"> zł. </w:t>
      </w:r>
    </w:p>
    <w:p w:rsidR="00E65B93" w:rsidRDefault="00060781" w:rsidP="00094C2B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9D6888">
        <w:rPr>
          <w:b/>
          <w:bCs/>
        </w:rPr>
        <w:t>ki wynoszą         22 535 048,23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>
        <w:rPr>
          <w:b/>
        </w:rPr>
        <w:t>750 „Administracja publiczna</w:t>
      </w:r>
      <w:r w:rsidR="009D6888">
        <w:rPr>
          <w:b/>
        </w:rPr>
        <w:t>” zwiększa</w:t>
      </w:r>
      <w:r w:rsidRPr="002132C6">
        <w:rPr>
          <w:b/>
        </w:rPr>
        <w:t xml:space="preserve"> się o kwotę </w:t>
      </w:r>
      <w:r w:rsidR="009D6888">
        <w:rPr>
          <w:b/>
        </w:rPr>
        <w:t>737</w:t>
      </w:r>
      <w:r w:rsidRPr="002132C6">
        <w:rPr>
          <w:b/>
        </w:rPr>
        <w:t xml:space="preserve"> zł. :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75095 „Pozostała działalność</w:t>
      </w:r>
      <w:r w:rsidR="009332C6">
        <w:t>” zwiększa</w:t>
      </w:r>
      <w:r w:rsidRPr="002132C6">
        <w:t xml:space="preserve"> się  o kwot</w:t>
      </w:r>
      <w:r w:rsidR="009332C6">
        <w:t>ę 737</w:t>
      </w:r>
      <w:r w:rsidRPr="002132C6">
        <w:t xml:space="preserve"> zł., w tym:</w:t>
      </w:r>
    </w:p>
    <w:p w:rsidR="00691056" w:rsidRPr="002132C6" w:rsidRDefault="009332C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691056" w:rsidRPr="002132C6">
        <w:t xml:space="preserve"> się o </w:t>
      </w:r>
      <w:r>
        <w:t>kwotę 737 zł. wpływy z tytułu opłat i kosztów sądowych.</w:t>
      </w:r>
    </w:p>
    <w:p w:rsidR="002132C6" w:rsidRP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 w:rsidR="0010267A"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="009332C6">
        <w:rPr>
          <w:b/>
        </w:rPr>
        <w:t>Dział 758 „Różne rozliczenia” zwiększa się o kwotę 7 350</w:t>
      </w:r>
      <w:r w:rsidRPr="002132C6">
        <w:rPr>
          <w:b/>
        </w:rPr>
        <w:t xml:space="preserve"> zł. :</w:t>
      </w:r>
    </w:p>
    <w:p w:rsidR="002132C6" w:rsidRPr="002132C6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75801 „Część oświatowa subwencji ogólnej dla j. s. t.</w:t>
      </w:r>
      <w:r w:rsidR="002132C6">
        <w:t>”</w:t>
      </w:r>
      <w:r>
        <w:t xml:space="preserve"> zwiększa się  o kwotę 7 350 </w:t>
      </w:r>
      <w:r w:rsidR="002132C6" w:rsidRPr="002132C6">
        <w:t xml:space="preserve">zł., </w:t>
      </w:r>
      <w:r>
        <w:t xml:space="preserve">                 </w:t>
      </w:r>
      <w:r w:rsidR="002132C6" w:rsidRPr="002132C6">
        <w:t>w tym:</w:t>
      </w:r>
    </w:p>
    <w:p w:rsidR="002132C6" w:rsidRPr="002132C6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7 350 zł. subwencje ogólne z budżetu państwa.</w:t>
      </w:r>
      <w:r w:rsidR="002132C6" w:rsidRPr="002132C6">
        <w:t xml:space="preserve"> </w:t>
      </w:r>
    </w:p>
    <w:p w:rsidR="002132C6" w:rsidRPr="002132C6" w:rsidRDefault="005943CC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="002132C6" w:rsidRPr="002132C6">
        <w:rPr>
          <w:b/>
          <w:bCs/>
        </w:rPr>
        <w:t>I</w:t>
      </w:r>
      <w:r w:rsidR="002132C6">
        <w:rPr>
          <w:b/>
          <w:bCs/>
        </w:rPr>
        <w:t>I</w:t>
      </w:r>
      <w:r w:rsidR="002132C6" w:rsidRPr="002132C6">
        <w:rPr>
          <w:b/>
          <w:bCs/>
        </w:rPr>
        <w:t xml:space="preserve">. </w:t>
      </w:r>
      <w:r w:rsidR="002132C6" w:rsidRPr="002132C6">
        <w:rPr>
          <w:b/>
        </w:rPr>
        <w:t xml:space="preserve">Dział </w:t>
      </w:r>
      <w:r w:rsidR="009332C6">
        <w:rPr>
          <w:b/>
        </w:rPr>
        <w:t>900 „Gospodarka komunalna i ochrona środowiska” zwiększa</w:t>
      </w:r>
      <w:r w:rsidR="002132C6" w:rsidRPr="002132C6">
        <w:rPr>
          <w:b/>
        </w:rPr>
        <w:t xml:space="preserve"> się o kwotę </w:t>
      </w:r>
      <w:r w:rsidR="009332C6">
        <w:rPr>
          <w:b/>
        </w:rPr>
        <w:t>30 738</w:t>
      </w:r>
      <w:r w:rsidR="002132C6" w:rsidRPr="002132C6">
        <w:rPr>
          <w:b/>
        </w:rPr>
        <w:t xml:space="preserve"> zł. :</w:t>
      </w:r>
    </w:p>
    <w:p w:rsidR="002132C6" w:rsidRPr="002132C6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90002 „Gospodarka odpadami komunalnymi”  zwiększa</w:t>
      </w:r>
      <w:r w:rsidR="002132C6" w:rsidRPr="002132C6">
        <w:t xml:space="preserve"> się  o kwot</w:t>
      </w:r>
      <w:r>
        <w:t>ę  30 738</w:t>
      </w:r>
      <w:r w:rsidR="002132C6" w:rsidRPr="002132C6">
        <w:t xml:space="preserve"> zł., w tym:</w:t>
      </w:r>
    </w:p>
    <w:p w:rsidR="002132C6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2132C6" w:rsidRPr="002132C6">
        <w:t xml:space="preserve"> się o </w:t>
      </w:r>
      <w:r>
        <w:t>kwotę 30 738 zł. wpływy z innych lokalnych opłat pobieranych przez j. s. t. na podstawie odrębnych ustaw.</w:t>
      </w: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BB212F" w:rsidRPr="004A7365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</w:t>
      </w:r>
      <w:r w:rsidR="00BB212F">
        <w:rPr>
          <w:rFonts w:eastAsiaTheme="minorHAnsi"/>
          <w:b/>
          <w:bCs/>
        </w:rPr>
        <w:t>I. Dział 600 „Transport i łączność ”</w:t>
      </w:r>
      <w:r w:rsidR="009A40B9">
        <w:rPr>
          <w:rFonts w:eastAsiaTheme="minorHAnsi"/>
          <w:b/>
          <w:bCs/>
        </w:rPr>
        <w:t xml:space="preserve"> zmniejsza się o kwotę  26 652,08</w:t>
      </w:r>
      <w:r w:rsidR="00BB212F">
        <w:rPr>
          <w:rFonts w:eastAsiaTheme="minorHAnsi"/>
          <w:b/>
          <w:bCs/>
        </w:rPr>
        <w:t xml:space="preserve"> 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B212F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 w:rsidR="009A40B9">
        <w:rPr>
          <w:rFonts w:eastAsiaTheme="minorHAnsi"/>
        </w:rPr>
        <w:t>ał 60004 „Lokalny transport zbiorowy” zwiększa się o kwotę 9 524,07</w:t>
      </w:r>
      <w:r w:rsidR="00BB212F">
        <w:rPr>
          <w:rFonts w:eastAsiaTheme="minorHAnsi"/>
        </w:rPr>
        <w:t xml:space="preserve"> zł., w </w:t>
      </w:r>
      <w:r w:rsidR="00BB212F" w:rsidRPr="00047639">
        <w:rPr>
          <w:rFonts w:eastAsiaTheme="minorHAnsi"/>
        </w:rPr>
        <w:t>tym:</w:t>
      </w:r>
    </w:p>
    <w:p w:rsidR="00E20635" w:rsidRPr="00B62CC1" w:rsidRDefault="009A40B9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6 000</w:t>
      </w:r>
      <w:r w:rsidR="00E20635">
        <w:rPr>
          <w:rFonts w:eastAsiaTheme="minorHAnsi"/>
        </w:rPr>
        <w:t xml:space="preserve"> zł. </w:t>
      </w:r>
      <w:r>
        <w:rPr>
          <w:rFonts w:eastAsiaTheme="minorHAnsi"/>
        </w:rPr>
        <w:t>dotacje celowe,</w:t>
      </w:r>
    </w:p>
    <w:p w:rsidR="00BB212F" w:rsidRDefault="00E20635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9A40B9">
        <w:rPr>
          <w:rFonts w:eastAsiaTheme="minorHAnsi"/>
        </w:rPr>
        <w:t>- zwiększa się o kwotę 3 524,</w:t>
      </w:r>
      <w:r w:rsidR="00A32030">
        <w:rPr>
          <w:rFonts w:eastAsiaTheme="minorHAnsi"/>
        </w:rPr>
        <w:t>07 zł. dotację celową na pomoc finansową</w:t>
      </w:r>
      <w:r w:rsidR="009A40B9">
        <w:rPr>
          <w:rFonts w:eastAsiaTheme="minorHAnsi"/>
        </w:rPr>
        <w:t>.</w:t>
      </w:r>
    </w:p>
    <w:p w:rsidR="00106111" w:rsidRDefault="00106111" w:rsidP="0010611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>ał 60016</w:t>
      </w:r>
      <w:r w:rsidR="002F26E4">
        <w:rPr>
          <w:rFonts w:eastAsiaTheme="minorHAnsi"/>
        </w:rPr>
        <w:t xml:space="preserve"> „Drogi publiczne gminne” zmniejsza się o kwotę 36 176,15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2F26E4" w:rsidRPr="00B62CC1" w:rsidRDefault="002F26E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B62CC1">
        <w:rPr>
          <w:rFonts w:eastAsiaTheme="minorHAnsi"/>
        </w:rPr>
        <w:t>- zmniejsza się o k</w:t>
      </w:r>
      <w:r>
        <w:rPr>
          <w:rFonts w:eastAsiaTheme="minorHAnsi"/>
        </w:rPr>
        <w:t>wotę 30 000</w:t>
      </w:r>
      <w:r w:rsidRPr="00B62CC1">
        <w:rPr>
          <w:rFonts w:eastAsiaTheme="minorHAnsi"/>
        </w:rPr>
        <w:t xml:space="preserve"> zł. wynagrodzenia osobowe pracowników ,</w:t>
      </w:r>
    </w:p>
    <w:p w:rsidR="002F26E4" w:rsidRPr="00B62CC1" w:rsidRDefault="002F26E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376,15 </w:t>
      </w:r>
      <w:r w:rsidRPr="00B62CC1">
        <w:rPr>
          <w:rFonts w:eastAsiaTheme="minorHAnsi"/>
        </w:rPr>
        <w:t xml:space="preserve">zł. dodatkowe wynagrodzenie roczne, </w:t>
      </w:r>
    </w:p>
    <w:p w:rsidR="002F26E4" w:rsidRPr="00B62CC1" w:rsidRDefault="002F26E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- zmniejsza się o kwotę 8 000</w:t>
      </w:r>
      <w:r w:rsidRPr="00B62CC1">
        <w:rPr>
          <w:rFonts w:eastAsiaTheme="minorHAnsi"/>
        </w:rPr>
        <w:t xml:space="preserve"> zł. składki na ubezpieczenia społeczne, </w:t>
      </w:r>
    </w:p>
    <w:p w:rsidR="002F26E4" w:rsidRPr="00B62CC1" w:rsidRDefault="002F26E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 - zmniejsza się o kwotę 1 000 </w:t>
      </w:r>
      <w:r w:rsidRPr="00B62CC1">
        <w:rPr>
          <w:rFonts w:eastAsiaTheme="minorHAnsi"/>
        </w:rPr>
        <w:t>zł. składki na Fundusz Pracy,</w:t>
      </w:r>
    </w:p>
    <w:p w:rsidR="00106111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5 000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usług remontowych,</w:t>
      </w:r>
    </w:p>
    <w:p w:rsidR="002F26E4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1 800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wpłaty na PPK.</w:t>
      </w:r>
    </w:p>
    <w:p w:rsidR="002F26E4" w:rsidRPr="004A7365" w:rsidRDefault="002F26E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>
        <w:rPr>
          <w:rFonts w:eastAsiaTheme="minorHAnsi"/>
          <w:b/>
          <w:bCs/>
        </w:rPr>
        <w:t xml:space="preserve"> II. Dział 700 „Gospodarka mieszkaniowa ” zmniejsza się o kwotę  70 000 zł.:</w:t>
      </w:r>
      <w:r w:rsidRPr="00047639">
        <w:rPr>
          <w:rFonts w:eastAsiaTheme="minorHAnsi"/>
          <w:b/>
          <w:bCs/>
        </w:rPr>
        <w:t xml:space="preserve">             </w:t>
      </w:r>
    </w:p>
    <w:p w:rsidR="002F26E4" w:rsidRDefault="002F26E4" w:rsidP="002F26E4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70005 „Gospodarka gruntami i nieruchomościami” zmniejsza się o kwotę 70 000 zł.,   w </w:t>
      </w:r>
      <w:r w:rsidRPr="00047639">
        <w:rPr>
          <w:rFonts w:eastAsiaTheme="minorHAnsi"/>
        </w:rPr>
        <w:t>tym:</w:t>
      </w:r>
    </w:p>
    <w:p w:rsidR="002F26E4" w:rsidRDefault="002F26E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70 000 zł. </w:t>
      </w:r>
      <w:r w:rsidR="001B7616">
        <w:rPr>
          <w:rFonts w:eastAsiaTheme="minorHAnsi"/>
        </w:rPr>
        <w:t xml:space="preserve">wydatki </w:t>
      </w:r>
      <w:r>
        <w:rPr>
          <w:rFonts w:eastAsiaTheme="minorHAnsi"/>
        </w:rPr>
        <w:t xml:space="preserve"> inwestycyjne p. n. „ </w:t>
      </w:r>
      <w:r w:rsidR="001B7616">
        <w:rPr>
          <w:rFonts w:eastAsiaTheme="minorHAnsi"/>
        </w:rPr>
        <w:t xml:space="preserve">Wykup gruntów wg ustawy </w:t>
      </w:r>
    </w:p>
    <w:p w:rsidR="001B7616" w:rsidRDefault="001B7616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o gospodarce nieruchomościami” Plan przed zmianą 70 000 zł. – 70 000 zł.= 0,00 zł. </w:t>
      </w:r>
    </w:p>
    <w:p w:rsidR="001B7616" w:rsidRPr="004A7365" w:rsidRDefault="001B7616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I</w:t>
      </w:r>
      <w:r>
        <w:rPr>
          <w:rFonts w:eastAsiaTheme="minorHAnsi"/>
          <w:b/>
          <w:bCs/>
        </w:rPr>
        <w:t>II. Dział 710 „Działalność usługowa” zmniejsza się o kwotę 85 000 zł.:</w:t>
      </w:r>
      <w:r w:rsidRPr="00047639">
        <w:rPr>
          <w:rFonts w:eastAsiaTheme="minorHAnsi"/>
          <w:b/>
          <w:bCs/>
        </w:rPr>
        <w:t xml:space="preserve">             </w:t>
      </w:r>
    </w:p>
    <w:p w:rsidR="001B7616" w:rsidRPr="00047639" w:rsidRDefault="001B7616" w:rsidP="001B761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71004 „Plany zagospodarowania przestrzennego” zmniejsza się o kwotę 85 000 zł., w </w:t>
      </w:r>
      <w:r w:rsidRPr="00047639">
        <w:rPr>
          <w:rFonts w:eastAsiaTheme="minorHAnsi"/>
        </w:rPr>
        <w:t>tym:</w:t>
      </w:r>
    </w:p>
    <w:p w:rsidR="001B7616" w:rsidRDefault="001B7616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85 000 zł. wydatki inwestycyjne”:</w:t>
      </w:r>
    </w:p>
    <w:p w:rsidR="001B7616" w:rsidRDefault="001B7616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a) p. n. „ Zmiana studium uwarunkowań i kierunków zagospodarowania przestrzennego Gminy </w:t>
      </w:r>
    </w:p>
    <w:p w:rsidR="001B7616" w:rsidRDefault="001B7616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Milejewo” – zmniejsza się o kwotę 50 000 zł. Plan przed zmianą 50 000 zł. – 50 000 zł. = 0,00 zł. </w:t>
      </w:r>
    </w:p>
    <w:p w:rsidR="007A760F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b) p. n. „ Zmiana miejscowego planu zagospodarowania przestrzennego Gminy Milejewo” </w:t>
      </w:r>
    </w:p>
    <w:p w:rsidR="007A760F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– zmniejsza się o kwotę 35 000 zł. Plan przed zmianą 35 000 zł. – 35 000 zł. = 0,00 zł. </w:t>
      </w:r>
    </w:p>
    <w:p w:rsidR="00BB212F" w:rsidRPr="004A7365" w:rsidRDefault="007A760F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IV</w:t>
      </w:r>
      <w:r w:rsidR="00BB212F">
        <w:rPr>
          <w:rFonts w:eastAsiaTheme="minorHAnsi"/>
          <w:b/>
          <w:bCs/>
        </w:rPr>
        <w:t>. Dz</w:t>
      </w:r>
      <w:r w:rsidR="00B62CC1">
        <w:rPr>
          <w:rFonts w:eastAsiaTheme="minorHAnsi"/>
          <w:b/>
          <w:bCs/>
        </w:rPr>
        <w:t>iał 750</w:t>
      </w:r>
      <w:r w:rsidR="00BB212F">
        <w:rPr>
          <w:rFonts w:eastAsiaTheme="minorHAnsi"/>
          <w:b/>
          <w:bCs/>
        </w:rPr>
        <w:t xml:space="preserve"> </w:t>
      </w:r>
      <w:r w:rsidR="00B62CC1">
        <w:rPr>
          <w:rFonts w:eastAsiaTheme="minorHAnsi"/>
          <w:b/>
          <w:bCs/>
        </w:rPr>
        <w:t>„Administracja publiczna</w:t>
      </w:r>
      <w:r w:rsidR="00BB212F">
        <w:rPr>
          <w:rFonts w:eastAsiaTheme="minorHAnsi"/>
          <w:b/>
          <w:bCs/>
        </w:rPr>
        <w:t>” zw</w:t>
      </w:r>
      <w:r>
        <w:rPr>
          <w:rFonts w:eastAsiaTheme="minorHAnsi"/>
          <w:b/>
          <w:bCs/>
        </w:rPr>
        <w:t>iększa się o kwotę 40 614,39</w:t>
      </w:r>
      <w:r w:rsidR="00B62CC1">
        <w:rPr>
          <w:rFonts w:eastAsiaTheme="minorHAnsi"/>
          <w:b/>
          <w:bCs/>
        </w:rPr>
        <w:t xml:space="preserve"> </w:t>
      </w:r>
      <w:r w:rsidR="00BB212F">
        <w:rPr>
          <w:rFonts w:eastAsiaTheme="minorHAnsi"/>
          <w:b/>
          <w:bCs/>
        </w:rPr>
        <w:t>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B212F" w:rsidRPr="00047639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>
        <w:rPr>
          <w:rFonts w:eastAsiaTheme="minorHAnsi"/>
        </w:rPr>
        <w:t>ał 750</w:t>
      </w:r>
      <w:r w:rsidR="007A760F">
        <w:rPr>
          <w:rFonts w:eastAsiaTheme="minorHAnsi"/>
        </w:rPr>
        <w:t>11 „Urzędy wojewódzkie” zmniejsza się o kwotę 3 377,32</w:t>
      </w:r>
      <w:r w:rsidR="00BB212F">
        <w:rPr>
          <w:rFonts w:eastAsiaTheme="minorHAnsi"/>
        </w:rPr>
        <w:t xml:space="preserve"> zł., w </w:t>
      </w:r>
      <w:r w:rsidR="00BB212F" w:rsidRPr="00047639">
        <w:rPr>
          <w:rFonts w:eastAsiaTheme="minorHAnsi"/>
        </w:rPr>
        <w:t>tym:</w:t>
      </w:r>
    </w:p>
    <w:p w:rsidR="007A760F" w:rsidRPr="00B62CC1" w:rsidRDefault="00BB212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7A760F">
        <w:rPr>
          <w:rFonts w:eastAsiaTheme="minorHAnsi"/>
        </w:rPr>
        <w:t xml:space="preserve">   - zmniejsza się o kwotę 377,32 zł. </w:t>
      </w:r>
      <w:r w:rsidR="007A760F" w:rsidRPr="00B62CC1">
        <w:rPr>
          <w:rFonts w:eastAsiaTheme="minorHAnsi"/>
        </w:rPr>
        <w:t xml:space="preserve">dodatkowe wynagrodzenie roczne, </w:t>
      </w:r>
    </w:p>
    <w:p w:rsidR="007A760F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wpłaty na PPK.</w:t>
      </w:r>
    </w:p>
    <w:p w:rsidR="00B62CC1" w:rsidRDefault="007A760F" w:rsidP="007A760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B62CC1">
        <w:rPr>
          <w:rFonts w:eastAsiaTheme="minorHAnsi"/>
        </w:rPr>
        <w:t>2</w:t>
      </w:r>
      <w:r w:rsidR="00B62CC1" w:rsidRPr="00047639">
        <w:rPr>
          <w:rFonts w:eastAsiaTheme="minorHAnsi"/>
        </w:rPr>
        <w:t>. Rozdzi</w:t>
      </w:r>
      <w:r w:rsidR="00B62CC1">
        <w:rPr>
          <w:rFonts w:eastAsiaTheme="minorHAnsi"/>
        </w:rPr>
        <w:t>ał 75023 „Urzędy gmin</w:t>
      </w:r>
      <w:r>
        <w:rPr>
          <w:rFonts w:eastAsiaTheme="minorHAnsi"/>
        </w:rPr>
        <w:t>” zwiększa się o kwotę 38 254,71</w:t>
      </w:r>
      <w:r w:rsidR="00B62CC1">
        <w:rPr>
          <w:rFonts w:eastAsiaTheme="minorHAnsi"/>
        </w:rPr>
        <w:t xml:space="preserve"> zł., w </w:t>
      </w:r>
      <w:r w:rsidR="00B62CC1" w:rsidRPr="00047639">
        <w:rPr>
          <w:rFonts w:eastAsiaTheme="minorHAnsi"/>
        </w:rPr>
        <w:t>tym:</w:t>
      </w:r>
    </w:p>
    <w:p w:rsidR="007A760F" w:rsidRPr="00B62CC1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B62CC1">
        <w:rPr>
          <w:rFonts w:eastAsiaTheme="minorHAnsi"/>
        </w:rPr>
        <w:t>- zmniejsza się o k</w:t>
      </w:r>
      <w:r>
        <w:rPr>
          <w:rFonts w:eastAsiaTheme="minorHAnsi"/>
        </w:rPr>
        <w:t xml:space="preserve">wotę 40 000 </w:t>
      </w:r>
      <w:r w:rsidRPr="00B62CC1">
        <w:rPr>
          <w:rFonts w:eastAsiaTheme="minorHAnsi"/>
        </w:rPr>
        <w:t>zł. wynagrodzenia osobowe pracowników ,</w:t>
      </w:r>
    </w:p>
    <w:p w:rsidR="007A760F" w:rsidRPr="00B62CC1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340,80 </w:t>
      </w:r>
      <w:r w:rsidRPr="00B62CC1">
        <w:rPr>
          <w:rFonts w:eastAsiaTheme="minorHAnsi"/>
        </w:rPr>
        <w:t xml:space="preserve">zł. dodatkowe wynagrodzenie roczne, </w:t>
      </w:r>
    </w:p>
    <w:p w:rsidR="007A760F" w:rsidRPr="00B62CC1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- zwiększa się o kwotę 37 595,51</w:t>
      </w:r>
      <w:r w:rsidRPr="00B62CC1">
        <w:rPr>
          <w:rFonts w:eastAsiaTheme="minorHAnsi"/>
        </w:rPr>
        <w:t xml:space="preserve"> z</w:t>
      </w:r>
      <w:r>
        <w:rPr>
          <w:rFonts w:eastAsiaTheme="minorHAnsi"/>
        </w:rPr>
        <w:t>ł. zakup materiałów i wyposażenia,</w:t>
      </w:r>
    </w:p>
    <w:p w:rsidR="007A760F" w:rsidRPr="00B62CC1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 - zwiększa się o kwotę 61 000 zł. zakup usług pozostałych,</w:t>
      </w:r>
    </w:p>
    <w:p w:rsidR="007A760F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20 000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wpłaty na PPK.</w:t>
      </w:r>
    </w:p>
    <w:p w:rsidR="007A760F" w:rsidRDefault="007A760F" w:rsidP="007A760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3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75095 „Pozostała działalność” zwiększa się o kwotę 5 737 zł., w </w:t>
      </w:r>
      <w:r w:rsidRPr="00047639">
        <w:rPr>
          <w:rFonts w:eastAsiaTheme="minorHAnsi"/>
        </w:rPr>
        <w:t>tym:</w:t>
      </w:r>
    </w:p>
    <w:p w:rsidR="007A760F" w:rsidRPr="00B62CC1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</w:t>
      </w:r>
      <w:r w:rsidRPr="00B62CC1">
        <w:rPr>
          <w:rFonts w:eastAsiaTheme="minorHAnsi"/>
        </w:rPr>
        <w:t>się o k</w:t>
      </w:r>
      <w:r>
        <w:rPr>
          <w:rFonts w:eastAsiaTheme="minorHAnsi"/>
        </w:rPr>
        <w:t>wotę 737 zł. koszty postępowania sadowego i prokuratorskiego,</w:t>
      </w:r>
    </w:p>
    <w:p w:rsidR="007A760F" w:rsidRDefault="007A760F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 w:rsidR="00F10136">
        <w:rPr>
          <w:rFonts w:eastAsiaTheme="minorHAnsi"/>
        </w:rPr>
        <w:t xml:space="preserve">  - zwiększa się o kwotę 5 000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 xml:space="preserve">zł. </w:t>
      </w:r>
      <w:r w:rsidR="00F10136">
        <w:rPr>
          <w:rFonts w:eastAsiaTheme="minorHAnsi"/>
        </w:rPr>
        <w:t xml:space="preserve">wydatki inwestycyjne p. n. : Przygotowanie uproszczonych </w:t>
      </w:r>
    </w:p>
    <w:p w:rsidR="00F10136" w:rsidRDefault="00F10136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projektów, kosztorysów i przedmiarów robót na zadani</w:t>
      </w:r>
      <w:r w:rsidR="00EE0D3A">
        <w:rPr>
          <w:rFonts w:eastAsiaTheme="minorHAnsi"/>
        </w:rPr>
        <w:t>a</w:t>
      </w:r>
      <w:r>
        <w:rPr>
          <w:rFonts w:eastAsiaTheme="minorHAnsi"/>
        </w:rPr>
        <w:t xml:space="preserve">  do realizacji z udziałem środków</w:t>
      </w:r>
    </w:p>
    <w:p w:rsidR="00F10136" w:rsidRPr="00B62CC1" w:rsidRDefault="00F10136" w:rsidP="007A760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zewnętrznych”. Plan przed zmianą 50 000 zł. + 5 000 zł.= 55 000 zł.   </w:t>
      </w:r>
    </w:p>
    <w:p w:rsidR="00B62CC1" w:rsidRPr="00B62CC1" w:rsidRDefault="00F10136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V</w:t>
      </w:r>
      <w:r w:rsidR="00B62CC1" w:rsidRPr="00B62CC1">
        <w:rPr>
          <w:rFonts w:eastAsiaTheme="minorHAnsi"/>
          <w:b/>
          <w:bCs/>
        </w:rPr>
        <w:t xml:space="preserve">. Dział 801 </w:t>
      </w:r>
      <w:r w:rsidR="00A11673">
        <w:rPr>
          <w:rFonts w:eastAsiaTheme="minorHAnsi"/>
          <w:b/>
          <w:bCs/>
        </w:rPr>
        <w:t>„</w:t>
      </w:r>
      <w:r>
        <w:rPr>
          <w:rFonts w:eastAsiaTheme="minorHAnsi"/>
          <w:b/>
          <w:bCs/>
        </w:rPr>
        <w:t xml:space="preserve">Oświata i wychowanie ” zwiększa się o kwotę  195 420 </w:t>
      </w:r>
      <w:r w:rsidR="00B62CC1" w:rsidRPr="00B62CC1">
        <w:rPr>
          <w:rFonts w:eastAsiaTheme="minorHAnsi"/>
          <w:b/>
          <w:bCs/>
        </w:rPr>
        <w:t xml:space="preserve">zł.:             </w:t>
      </w:r>
    </w:p>
    <w:p w:rsidR="00B62CC1" w:rsidRPr="00B62CC1" w:rsidRDefault="00B62CC1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 w:rsidR="00F10136">
        <w:rPr>
          <w:rFonts w:eastAsiaTheme="minorHAnsi"/>
        </w:rPr>
        <w:t xml:space="preserve"> podstawowe” zwiększa się o kwotę 179 690</w:t>
      </w:r>
      <w:r w:rsidRPr="00B62CC1">
        <w:rPr>
          <w:rFonts w:eastAsiaTheme="minorHAnsi"/>
        </w:rPr>
        <w:t xml:space="preserve"> zł., w tym:</w:t>
      </w:r>
    </w:p>
    <w:p w:rsidR="004C353F" w:rsidRPr="00B62CC1" w:rsidRDefault="00B62CC1" w:rsidP="004C353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 w:rsidR="00F10136">
        <w:rPr>
          <w:rFonts w:eastAsiaTheme="minorHAnsi"/>
        </w:rPr>
        <w:t xml:space="preserve">  - zwiększa się o kwotę 6 250</w:t>
      </w:r>
      <w:r w:rsidRPr="00B62CC1">
        <w:rPr>
          <w:rFonts w:eastAsiaTheme="minorHAnsi"/>
        </w:rPr>
        <w:t xml:space="preserve"> zł.</w:t>
      </w:r>
      <w:r w:rsidR="00E36E3F">
        <w:rPr>
          <w:rFonts w:eastAsiaTheme="minorHAnsi"/>
        </w:rPr>
        <w:t xml:space="preserve"> </w:t>
      </w:r>
      <w:r w:rsidR="004C353F" w:rsidRPr="00B62CC1">
        <w:rPr>
          <w:rFonts w:eastAsiaTheme="minorHAnsi"/>
        </w:rPr>
        <w:t>wynagrodzenia osobowe pracowników ,</w:t>
      </w:r>
    </w:p>
    <w:p w:rsidR="00B62CC1" w:rsidRP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 w:rsidR="00F10136">
        <w:rPr>
          <w:rFonts w:eastAsiaTheme="minorHAnsi"/>
        </w:rPr>
        <w:t xml:space="preserve">  - zwiększa się o kwotę 1 100</w:t>
      </w:r>
      <w:r w:rsidRPr="00B62CC1">
        <w:rPr>
          <w:rFonts w:eastAsiaTheme="minorHAnsi"/>
        </w:rPr>
        <w:t xml:space="preserve"> zł. składki na ubezpieczenia społeczne, </w:t>
      </w:r>
    </w:p>
    <w:p w:rsid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251BEA">
        <w:rPr>
          <w:rFonts w:eastAsiaTheme="minorHAnsi"/>
        </w:rPr>
        <w:t xml:space="preserve">   -</w:t>
      </w:r>
      <w:r w:rsidR="00F10136">
        <w:rPr>
          <w:rFonts w:eastAsiaTheme="minorHAnsi"/>
        </w:rPr>
        <w:t xml:space="preserve"> zmniejsza się o kwotę 6 000</w:t>
      </w:r>
      <w:r w:rsidRPr="00B62CC1">
        <w:rPr>
          <w:rFonts w:eastAsiaTheme="minorHAnsi"/>
        </w:rPr>
        <w:t xml:space="preserve"> zł. składki na Fundusz Pracy,</w:t>
      </w:r>
    </w:p>
    <w:p w:rsidR="00F10136" w:rsidRDefault="00F10136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32 140 zł. zakup usług remontowych,</w:t>
      </w:r>
    </w:p>
    <w:p w:rsidR="00F10136" w:rsidRDefault="00F10136" w:rsidP="00F1013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15 200 zł. zakup usług pozostałych,</w:t>
      </w:r>
    </w:p>
    <w:p w:rsidR="00F10136" w:rsidRDefault="00F10136" w:rsidP="00F1013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19 000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wpłaty na PPK.</w:t>
      </w:r>
    </w:p>
    <w:p w:rsidR="00F10136" w:rsidRDefault="00F10136" w:rsidP="00F1013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  - zwiększa się o kwotę 150 000 </w:t>
      </w:r>
      <w:r w:rsidRPr="00B62CC1">
        <w:rPr>
          <w:rFonts w:eastAsiaTheme="minorHAnsi"/>
        </w:rPr>
        <w:t xml:space="preserve">zł. </w:t>
      </w:r>
      <w:r>
        <w:rPr>
          <w:rFonts w:eastAsiaTheme="minorHAnsi"/>
        </w:rPr>
        <w:t xml:space="preserve">wydatki inwestycyjne i wprowadza się nowe zadanie p. n. </w:t>
      </w:r>
    </w:p>
    <w:p w:rsidR="003311D3" w:rsidRDefault="00F10136" w:rsidP="00F1013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„Wymiana pokrycia dachowego  wraz z obróbkami blacharskimi na budynku Zespołu Szkolno</w:t>
      </w:r>
      <w:r w:rsidR="003311D3">
        <w:rPr>
          <w:rFonts w:eastAsiaTheme="minorHAnsi"/>
        </w:rPr>
        <w:t xml:space="preserve">- </w:t>
      </w:r>
    </w:p>
    <w:p w:rsidR="003311D3" w:rsidRDefault="003311D3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Przedszkolnego, ul. Szkolna 4, gmina Milejewo”. </w:t>
      </w:r>
      <w:r w:rsidR="00F10136">
        <w:rPr>
          <w:rFonts w:eastAsiaTheme="minorHAnsi"/>
        </w:rPr>
        <w:t xml:space="preserve"> </w:t>
      </w:r>
    </w:p>
    <w:p w:rsidR="00101D53" w:rsidRDefault="003311D3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</w:t>
      </w:r>
      <w:r w:rsidR="006D0FB6">
        <w:rPr>
          <w:rFonts w:eastAsiaTheme="minorHAnsi"/>
        </w:rPr>
        <w:t>2</w:t>
      </w:r>
      <w:r w:rsidR="00251BEA">
        <w:rPr>
          <w:rFonts w:eastAsiaTheme="minorHAnsi"/>
        </w:rPr>
        <w:t>. Rozdział 80103 „Oddziały przedszkolne w szkołach podstawowych” zmniejsza</w:t>
      </w:r>
      <w:r w:rsidR="00101D53" w:rsidRPr="00B62CC1">
        <w:rPr>
          <w:rFonts w:eastAsiaTheme="minorHAnsi"/>
        </w:rPr>
        <w:t xml:space="preserve"> się o kwotę </w:t>
      </w:r>
      <w:r w:rsidR="00251BEA">
        <w:rPr>
          <w:rFonts w:eastAsiaTheme="minorHAnsi"/>
        </w:rPr>
        <w:t xml:space="preserve"> </w:t>
      </w:r>
    </w:p>
    <w:p w:rsidR="00251BEA" w:rsidRDefault="003311D3" w:rsidP="00101D5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4 400</w:t>
      </w:r>
      <w:r w:rsidR="00251BEA" w:rsidRPr="00B62CC1">
        <w:rPr>
          <w:rFonts w:eastAsiaTheme="minorHAnsi"/>
        </w:rPr>
        <w:t xml:space="preserve"> zł., w tym:</w:t>
      </w:r>
    </w:p>
    <w:p w:rsidR="003311D3" w:rsidRDefault="003311D3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4 400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wpłaty na PPK.</w:t>
      </w:r>
    </w:p>
    <w:p w:rsidR="003311D3" w:rsidRDefault="003311D3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3. Rozdział 80104 „Przedszkola” zwiększa</w:t>
      </w:r>
      <w:r w:rsidRPr="00B62CC1">
        <w:rPr>
          <w:rFonts w:eastAsiaTheme="minorHAnsi"/>
        </w:rPr>
        <w:t xml:space="preserve"> się o kwotę </w:t>
      </w:r>
      <w:r>
        <w:rPr>
          <w:rFonts w:eastAsiaTheme="minorHAnsi"/>
        </w:rPr>
        <w:t>20 130 zł., w tym:</w:t>
      </w:r>
    </w:p>
    <w:p w:rsidR="003311D3" w:rsidRDefault="003311D3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31 000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dotacje celowe,</w:t>
      </w:r>
    </w:p>
    <w:p w:rsidR="003311D3" w:rsidRDefault="003311D3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10 870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wpłaty na PPK.</w:t>
      </w:r>
    </w:p>
    <w:p w:rsidR="00F51635" w:rsidRPr="00B62CC1" w:rsidRDefault="003311D3" w:rsidP="00F51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VI</w:t>
      </w:r>
      <w:r>
        <w:rPr>
          <w:rFonts w:eastAsiaTheme="minorHAnsi"/>
          <w:b/>
          <w:bCs/>
        </w:rPr>
        <w:t>. Dział 854</w:t>
      </w:r>
      <w:r w:rsidR="00F51635" w:rsidRPr="00B62CC1">
        <w:rPr>
          <w:rFonts w:eastAsiaTheme="minorHAnsi"/>
          <w:b/>
          <w:bCs/>
        </w:rPr>
        <w:t xml:space="preserve"> </w:t>
      </w:r>
      <w:r w:rsidR="007C5965">
        <w:rPr>
          <w:rFonts w:eastAsiaTheme="minorHAnsi"/>
          <w:b/>
          <w:bCs/>
        </w:rPr>
        <w:t>„Edukacyjna opieka wychowawcza</w:t>
      </w:r>
      <w:r w:rsidR="00F51635">
        <w:rPr>
          <w:rFonts w:eastAsiaTheme="minorHAnsi"/>
          <w:b/>
          <w:bCs/>
        </w:rPr>
        <w:t>” zmniejsza</w:t>
      </w:r>
      <w:r>
        <w:rPr>
          <w:rFonts w:eastAsiaTheme="minorHAnsi"/>
          <w:b/>
          <w:bCs/>
        </w:rPr>
        <w:t xml:space="preserve"> się o kwotę 7 070</w:t>
      </w:r>
      <w:r w:rsidR="00F51635" w:rsidRPr="00B62CC1">
        <w:rPr>
          <w:rFonts w:eastAsiaTheme="minorHAnsi"/>
          <w:b/>
          <w:bCs/>
        </w:rPr>
        <w:t xml:space="preserve"> zł.:             </w:t>
      </w:r>
    </w:p>
    <w:p w:rsidR="00F51635" w:rsidRPr="007C5965" w:rsidRDefault="007C5965" w:rsidP="00094C2B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7C5965">
        <w:rPr>
          <w:rFonts w:eastAsiaTheme="minorHAnsi"/>
        </w:rPr>
        <w:t>Rozdział 85401 „Świetlice szkolne”</w:t>
      </w:r>
      <w:r w:rsidR="003311D3">
        <w:rPr>
          <w:rFonts w:eastAsiaTheme="minorHAnsi"/>
        </w:rPr>
        <w:t xml:space="preserve"> zmniejsza się o kwotę 3 500</w:t>
      </w:r>
      <w:r w:rsidR="00F51635" w:rsidRPr="007C5965">
        <w:rPr>
          <w:rFonts w:eastAsiaTheme="minorHAnsi"/>
        </w:rPr>
        <w:t xml:space="preserve"> zł., w tym:</w:t>
      </w:r>
    </w:p>
    <w:p w:rsidR="007C5965" w:rsidRDefault="007C5965" w:rsidP="007C596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3311D3">
        <w:rPr>
          <w:rFonts w:eastAsiaTheme="minorHAnsi"/>
        </w:rPr>
        <w:t>- zmniejsza się o kwotę 3 500 zł. wpłaty na PPK.</w:t>
      </w:r>
    </w:p>
    <w:p w:rsidR="003311D3" w:rsidRDefault="003311D3" w:rsidP="00094C2B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85415 „Pomoc materialna dla uczniów o charakterze socjalnym</w:t>
      </w:r>
      <w:r w:rsidRPr="007C5965">
        <w:rPr>
          <w:rFonts w:eastAsiaTheme="minorHAnsi"/>
        </w:rPr>
        <w:t>”</w:t>
      </w:r>
      <w:r>
        <w:rPr>
          <w:rFonts w:eastAsiaTheme="minorHAnsi"/>
        </w:rPr>
        <w:t xml:space="preserve"> zmniejsza się </w:t>
      </w:r>
    </w:p>
    <w:p w:rsidR="003311D3" w:rsidRPr="003311D3" w:rsidRDefault="003311D3" w:rsidP="003311D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o kwotę 3 570 zł., w tym: </w:t>
      </w:r>
    </w:p>
    <w:p w:rsidR="003311D3" w:rsidRPr="007C5965" w:rsidRDefault="003311D3" w:rsidP="003311D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3 570zł. stypendia dla uczniów.</w:t>
      </w:r>
    </w:p>
    <w:p w:rsidR="00E20635" w:rsidRPr="00B62CC1" w:rsidRDefault="003311D3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E20635">
        <w:rPr>
          <w:rFonts w:eastAsiaTheme="minorHAnsi"/>
        </w:rPr>
        <w:t>V</w:t>
      </w:r>
      <w:r>
        <w:rPr>
          <w:rFonts w:eastAsiaTheme="minorHAnsi"/>
        </w:rPr>
        <w:t>II</w:t>
      </w:r>
      <w:r>
        <w:rPr>
          <w:rFonts w:eastAsiaTheme="minorHAnsi"/>
          <w:b/>
          <w:bCs/>
        </w:rPr>
        <w:t>. Dział 900</w:t>
      </w:r>
      <w:r w:rsidR="00E20635"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„Gospodarka komunalna i ochrona środowiska” zwiększa się o kwotę 42 738</w:t>
      </w:r>
      <w:r w:rsidR="00E20635" w:rsidRPr="00B62CC1">
        <w:rPr>
          <w:rFonts w:eastAsiaTheme="minorHAnsi"/>
          <w:b/>
          <w:bCs/>
        </w:rPr>
        <w:t xml:space="preserve"> zł.:             </w:t>
      </w:r>
    </w:p>
    <w:p w:rsidR="00E20635" w:rsidRPr="00546A5D" w:rsidRDefault="00546A5D" w:rsidP="00546A5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1.</w:t>
      </w:r>
      <w:r w:rsidR="003311D3">
        <w:rPr>
          <w:rFonts w:eastAsiaTheme="minorHAnsi"/>
        </w:rPr>
        <w:t>Rozdział 90002 „Gospodarka odpadami komunalnymi” zwiększa się o kwotę 30 738</w:t>
      </w:r>
      <w:r w:rsidR="00E20635" w:rsidRPr="00546A5D">
        <w:rPr>
          <w:rFonts w:eastAsiaTheme="minorHAnsi"/>
        </w:rPr>
        <w:t xml:space="preserve"> zł., w tym:</w:t>
      </w:r>
    </w:p>
    <w:p w:rsidR="00E20635" w:rsidRDefault="00E20635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3311D3">
        <w:rPr>
          <w:rFonts w:eastAsiaTheme="minorHAnsi"/>
        </w:rPr>
        <w:t>- zwiększa się o kwotę 30 738</w:t>
      </w:r>
      <w:r w:rsidRPr="00047639">
        <w:rPr>
          <w:rFonts w:eastAsiaTheme="minorHAnsi"/>
        </w:rPr>
        <w:t xml:space="preserve"> z</w:t>
      </w:r>
      <w:r w:rsidR="005733EB">
        <w:rPr>
          <w:rFonts w:eastAsiaTheme="minorHAnsi"/>
        </w:rPr>
        <w:t>ł. zakup usług pozostałych.</w:t>
      </w:r>
    </w:p>
    <w:p w:rsidR="005733EB" w:rsidRPr="00546A5D" w:rsidRDefault="005733EB" w:rsidP="005733EB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2.Rozdział 90015 „Oświetlenie ulic, placów i dróg” zwiększa się o kwotę 12 000</w:t>
      </w:r>
      <w:r w:rsidRPr="00546A5D">
        <w:rPr>
          <w:rFonts w:eastAsiaTheme="minorHAnsi"/>
        </w:rPr>
        <w:t xml:space="preserve"> zł., w tym:</w:t>
      </w:r>
    </w:p>
    <w:p w:rsidR="005733EB" w:rsidRPr="007C5965" w:rsidRDefault="005733EB" w:rsidP="005733EB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12 000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zakup usług remontowych.</w:t>
      </w:r>
    </w:p>
    <w:p w:rsidR="00E81712" w:rsidRPr="00BB212F" w:rsidRDefault="005733EB" w:rsidP="00BE596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="00BE596C">
        <w:rPr>
          <w:rFonts w:eastAsiaTheme="minorHAnsi"/>
        </w:rPr>
        <w:t>V</w:t>
      </w:r>
      <w:r w:rsidR="00E20635">
        <w:rPr>
          <w:rFonts w:eastAsiaTheme="minorHAnsi"/>
        </w:rPr>
        <w:t>I</w:t>
      </w:r>
      <w:r>
        <w:rPr>
          <w:rFonts w:eastAsiaTheme="minorHAnsi"/>
        </w:rPr>
        <w:t>II</w:t>
      </w:r>
      <w:r w:rsidR="00BB212F">
        <w:rPr>
          <w:rFonts w:eastAsiaTheme="minorHAnsi"/>
          <w:b/>
          <w:bCs/>
        </w:rPr>
        <w:t xml:space="preserve">. </w:t>
      </w:r>
      <w:r w:rsidR="005E2825" w:rsidRPr="00BB212F">
        <w:rPr>
          <w:rFonts w:eastAsiaTheme="minorHAnsi"/>
          <w:b/>
          <w:bCs/>
        </w:rPr>
        <w:t>Dział 921 ”Kultura i ochrona dziedzictwa narodowego</w:t>
      </w:r>
      <w:r w:rsidR="00D0542B" w:rsidRPr="00BB212F">
        <w:rPr>
          <w:rFonts w:eastAsiaTheme="minorHAnsi"/>
          <w:b/>
          <w:bCs/>
        </w:rPr>
        <w:t>”</w:t>
      </w:r>
      <w:r>
        <w:rPr>
          <w:rFonts w:eastAsiaTheme="minorHAnsi"/>
          <w:b/>
          <w:bCs/>
        </w:rPr>
        <w:t xml:space="preserve"> zmniejsza się o kwotę 51 225,31 zł. </w:t>
      </w:r>
    </w:p>
    <w:p w:rsidR="005733EB" w:rsidRPr="005733EB" w:rsidRDefault="005733EB" w:rsidP="005733EB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eastAsiaTheme="minorHAnsi"/>
        </w:rPr>
      </w:pPr>
      <w:r>
        <w:rPr>
          <w:rFonts w:eastAsiaTheme="minorHAnsi"/>
        </w:rPr>
        <w:t xml:space="preserve">1. </w:t>
      </w:r>
      <w:r w:rsidR="000915D1" w:rsidRPr="005733EB">
        <w:rPr>
          <w:rFonts w:eastAsiaTheme="minorHAnsi"/>
        </w:rPr>
        <w:t xml:space="preserve">Rozdział </w:t>
      </w:r>
      <w:r w:rsidRPr="005733EB">
        <w:rPr>
          <w:rFonts w:eastAsiaTheme="minorHAnsi"/>
        </w:rPr>
        <w:t xml:space="preserve">92109 „Domy i ośrodki kultury, świetlice i kluby” zmniejsza się o kwotę </w:t>
      </w:r>
      <w:r w:rsidR="00D77E64">
        <w:rPr>
          <w:rFonts w:eastAsiaTheme="minorHAnsi"/>
        </w:rPr>
        <w:t xml:space="preserve">               </w:t>
      </w:r>
      <w:r w:rsidRPr="005733EB">
        <w:rPr>
          <w:rFonts w:eastAsiaTheme="minorHAnsi"/>
        </w:rPr>
        <w:t>51 225,31 zł., w tym:</w:t>
      </w:r>
    </w:p>
    <w:p w:rsidR="005733EB" w:rsidRPr="00B62CC1" w:rsidRDefault="005733EB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B62CC1">
        <w:rPr>
          <w:rFonts w:eastAsiaTheme="minorHAnsi"/>
        </w:rPr>
        <w:t>- zmniejsza się o k</w:t>
      </w:r>
      <w:r>
        <w:rPr>
          <w:rFonts w:eastAsiaTheme="minorHAnsi"/>
        </w:rPr>
        <w:t>wotę 40 000</w:t>
      </w:r>
      <w:r w:rsidRPr="00B62CC1">
        <w:rPr>
          <w:rFonts w:eastAsiaTheme="minorHAnsi"/>
        </w:rPr>
        <w:t xml:space="preserve"> zł. wynagrodzenia osobowe pracowników ,</w:t>
      </w:r>
    </w:p>
    <w:p w:rsidR="005733EB" w:rsidRPr="00B62CC1" w:rsidRDefault="005733EB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225,31 </w:t>
      </w:r>
      <w:r w:rsidRPr="00B62CC1">
        <w:rPr>
          <w:rFonts w:eastAsiaTheme="minorHAnsi"/>
        </w:rPr>
        <w:t xml:space="preserve">zł. dodatkowe wynagrodzenie roczne, </w:t>
      </w:r>
    </w:p>
    <w:p w:rsidR="005733EB" w:rsidRPr="00B62CC1" w:rsidRDefault="005733EB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- zmniejsza się o kwotę 8 000</w:t>
      </w:r>
      <w:r w:rsidRPr="00B62CC1">
        <w:rPr>
          <w:rFonts w:eastAsiaTheme="minorHAnsi"/>
        </w:rPr>
        <w:t xml:space="preserve"> zł. składki na ubezpieczenia społeczne, </w:t>
      </w:r>
    </w:p>
    <w:p w:rsidR="005733EB" w:rsidRPr="00B62CC1" w:rsidRDefault="005733EB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 - zmniejsza się o kwotę 1 000 </w:t>
      </w:r>
      <w:r w:rsidRPr="00B62CC1">
        <w:rPr>
          <w:rFonts w:eastAsiaTheme="minorHAnsi"/>
        </w:rPr>
        <w:t>zł. składki na Fundusz Pracy,</w:t>
      </w:r>
    </w:p>
    <w:p w:rsidR="005733EB" w:rsidRDefault="005733EB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2 000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wpłaty na PPK.</w:t>
      </w:r>
    </w:p>
    <w:p w:rsidR="003411C1" w:rsidRDefault="003411C1" w:rsidP="003411C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przesunięć między paragrafami, w tym samym dziale i rozdziale:</w:t>
      </w:r>
    </w:p>
    <w:p w:rsidR="003411C1" w:rsidRPr="003411C1" w:rsidRDefault="003411C1" w:rsidP="00094C2B">
      <w:pPr>
        <w:pStyle w:val="Akapitzlist"/>
        <w:widowControl w:val="0"/>
        <w:numPr>
          <w:ilvl w:val="0"/>
          <w:numId w:val="1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3411C1">
        <w:rPr>
          <w:rFonts w:eastAsiaTheme="minorHAnsi"/>
        </w:rPr>
        <w:t xml:space="preserve">Dział 758 rozdział 75816 </w:t>
      </w:r>
      <w:r>
        <w:rPr>
          <w:rFonts w:eastAsiaTheme="minorHAnsi"/>
        </w:rPr>
        <w:t xml:space="preserve">(wprowadzenie nowego paragrafu) </w:t>
      </w:r>
    </w:p>
    <w:p w:rsidR="003411C1" w:rsidRDefault="003411C1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5733EB" w:rsidRPr="005733EB" w:rsidRDefault="005733EB" w:rsidP="005733EB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eastAsiaTheme="minorHAnsi"/>
        </w:rPr>
      </w:pPr>
    </w:p>
    <w:p w:rsidR="00E81712" w:rsidRPr="00047639" w:rsidRDefault="00E81712" w:rsidP="00C51A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C87BEB" w:rsidRDefault="00C87BEB" w:rsidP="00C87BE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C87BEB" w:rsidRDefault="00C87BEB" w:rsidP="00C87BEB">
      <w:pPr>
        <w:tabs>
          <w:tab w:val="left" w:pos="567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Zbigniew Banach</w:t>
      </w: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CC" w:rsidRDefault="00B17ECC" w:rsidP="002F5594">
      <w:pPr>
        <w:spacing w:after="0" w:line="240" w:lineRule="auto"/>
      </w:pPr>
      <w:r>
        <w:separator/>
      </w:r>
    </w:p>
  </w:endnote>
  <w:endnote w:type="continuationSeparator" w:id="0">
    <w:p w:rsidR="00B17ECC" w:rsidRDefault="00B17ECC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CC" w:rsidRDefault="00B17ECC" w:rsidP="002F5594">
      <w:pPr>
        <w:spacing w:after="0" w:line="240" w:lineRule="auto"/>
      </w:pPr>
      <w:r>
        <w:separator/>
      </w:r>
    </w:p>
  </w:footnote>
  <w:footnote w:type="continuationSeparator" w:id="0">
    <w:p w:rsidR="00B17ECC" w:rsidRDefault="00B17ECC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3DEF49AA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20717"/>
    <w:rsid w:val="00035536"/>
    <w:rsid w:val="00035A1C"/>
    <w:rsid w:val="000420CA"/>
    <w:rsid w:val="00043F72"/>
    <w:rsid w:val="00044A42"/>
    <w:rsid w:val="00047639"/>
    <w:rsid w:val="00052D43"/>
    <w:rsid w:val="00060781"/>
    <w:rsid w:val="0007443A"/>
    <w:rsid w:val="00080C21"/>
    <w:rsid w:val="000819A5"/>
    <w:rsid w:val="00083348"/>
    <w:rsid w:val="0009108B"/>
    <w:rsid w:val="000915D1"/>
    <w:rsid w:val="0009162D"/>
    <w:rsid w:val="00092791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AAC"/>
    <w:rsid w:val="000D53F7"/>
    <w:rsid w:val="000E027F"/>
    <w:rsid w:val="000E22B2"/>
    <w:rsid w:val="000E429E"/>
    <w:rsid w:val="000F1832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62DD2"/>
    <w:rsid w:val="00163918"/>
    <w:rsid w:val="00163A23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B7616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32C6"/>
    <w:rsid w:val="00214E17"/>
    <w:rsid w:val="00215E01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2797"/>
    <w:rsid w:val="002E289B"/>
    <w:rsid w:val="002E352F"/>
    <w:rsid w:val="002F0394"/>
    <w:rsid w:val="002F0DD8"/>
    <w:rsid w:val="002F26E4"/>
    <w:rsid w:val="002F2D8D"/>
    <w:rsid w:val="002F41AB"/>
    <w:rsid w:val="002F5594"/>
    <w:rsid w:val="002F56FC"/>
    <w:rsid w:val="0030031B"/>
    <w:rsid w:val="00310C6E"/>
    <w:rsid w:val="00315416"/>
    <w:rsid w:val="00316D96"/>
    <w:rsid w:val="00321C3C"/>
    <w:rsid w:val="00323736"/>
    <w:rsid w:val="003311D3"/>
    <w:rsid w:val="00333488"/>
    <w:rsid w:val="00334A0C"/>
    <w:rsid w:val="00340F4B"/>
    <w:rsid w:val="00341035"/>
    <w:rsid w:val="003411C1"/>
    <w:rsid w:val="0034345C"/>
    <w:rsid w:val="00345796"/>
    <w:rsid w:val="00346212"/>
    <w:rsid w:val="00347AED"/>
    <w:rsid w:val="00351DB5"/>
    <w:rsid w:val="00352BEA"/>
    <w:rsid w:val="0036371B"/>
    <w:rsid w:val="003677FA"/>
    <w:rsid w:val="003777A3"/>
    <w:rsid w:val="00377AA5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76FF"/>
    <w:rsid w:val="003E034B"/>
    <w:rsid w:val="003E0A35"/>
    <w:rsid w:val="00404492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7CF4"/>
    <w:rsid w:val="00477DCA"/>
    <w:rsid w:val="00480E8A"/>
    <w:rsid w:val="00482E57"/>
    <w:rsid w:val="0048439E"/>
    <w:rsid w:val="00485B0C"/>
    <w:rsid w:val="004879F8"/>
    <w:rsid w:val="00492684"/>
    <w:rsid w:val="00492A3D"/>
    <w:rsid w:val="004A0BBC"/>
    <w:rsid w:val="004A17D9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5FF3"/>
    <w:rsid w:val="004E5A74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79BF"/>
    <w:rsid w:val="0053106B"/>
    <w:rsid w:val="00540529"/>
    <w:rsid w:val="00543474"/>
    <w:rsid w:val="00543761"/>
    <w:rsid w:val="00545678"/>
    <w:rsid w:val="00546A5D"/>
    <w:rsid w:val="00550EC8"/>
    <w:rsid w:val="0057055A"/>
    <w:rsid w:val="00571783"/>
    <w:rsid w:val="00571E20"/>
    <w:rsid w:val="005733EB"/>
    <w:rsid w:val="00583789"/>
    <w:rsid w:val="00584F1F"/>
    <w:rsid w:val="00586567"/>
    <w:rsid w:val="005943CC"/>
    <w:rsid w:val="005A1B0A"/>
    <w:rsid w:val="005A52BD"/>
    <w:rsid w:val="005C456C"/>
    <w:rsid w:val="005C66E0"/>
    <w:rsid w:val="005E0EC5"/>
    <w:rsid w:val="005E2825"/>
    <w:rsid w:val="005F12C2"/>
    <w:rsid w:val="005F1E50"/>
    <w:rsid w:val="005F3AFF"/>
    <w:rsid w:val="00601897"/>
    <w:rsid w:val="0060299D"/>
    <w:rsid w:val="00613984"/>
    <w:rsid w:val="00626A10"/>
    <w:rsid w:val="00630EED"/>
    <w:rsid w:val="00632D60"/>
    <w:rsid w:val="006367B3"/>
    <w:rsid w:val="00640250"/>
    <w:rsid w:val="00640A3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F24C7"/>
    <w:rsid w:val="006F3EA8"/>
    <w:rsid w:val="006F4F1D"/>
    <w:rsid w:val="006F66AF"/>
    <w:rsid w:val="006F7C81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4560"/>
    <w:rsid w:val="007A0B78"/>
    <w:rsid w:val="007A245B"/>
    <w:rsid w:val="007A3952"/>
    <w:rsid w:val="007A760F"/>
    <w:rsid w:val="007B1ACB"/>
    <w:rsid w:val="007B1B87"/>
    <w:rsid w:val="007B3341"/>
    <w:rsid w:val="007B47D1"/>
    <w:rsid w:val="007C35D3"/>
    <w:rsid w:val="007C5965"/>
    <w:rsid w:val="007C7B9C"/>
    <w:rsid w:val="007D102B"/>
    <w:rsid w:val="007D1B76"/>
    <w:rsid w:val="007D2A62"/>
    <w:rsid w:val="007E0874"/>
    <w:rsid w:val="00807108"/>
    <w:rsid w:val="00816721"/>
    <w:rsid w:val="00817F1F"/>
    <w:rsid w:val="00822626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B0523"/>
    <w:rsid w:val="008B5BBC"/>
    <w:rsid w:val="008C1141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32C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0B9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42F5"/>
    <w:rsid w:val="009E43CB"/>
    <w:rsid w:val="009E6930"/>
    <w:rsid w:val="009F1327"/>
    <w:rsid w:val="009F7DCE"/>
    <w:rsid w:val="009F7E9F"/>
    <w:rsid w:val="00A10C5A"/>
    <w:rsid w:val="00A11673"/>
    <w:rsid w:val="00A12467"/>
    <w:rsid w:val="00A13FD4"/>
    <w:rsid w:val="00A14774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57B8A"/>
    <w:rsid w:val="00A60625"/>
    <w:rsid w:val="00A728D1"/>
    <w:rsid w:val="00A74583"/>
    <w:rsid w:val="00A74659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B53E8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61BB"/>
    <w:rsid w:val="00B16700"/>
    <w:rsid w:val="00B17ECC"/>
    <w:rsid w:val="00B26399"/>
    <w:rsid w:val="00B34125"/>
    <w:rsid w:val="00B372CC"/>
    <w:rsid w:val="00B40736"/>
    <w:rsid w:val="00B40E88"/>
    <w:rsid w:val="00B47DE6"/>
    <w:rsid w:val="00B52FE6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B212F"/>
    <w:rsid w:val="00BC1B72"/>
    <w:rsid w:val="00BC4068"/>
    <w:rsid w:val="00BD223B"/>
    <w:rsid w:val="00BD44A1"/>
    <w:rsid w:val="00BE0E23"/>
    <w:rsid w:val="00BE596C"/>
    <w:rsid w:val="00BF04D7"/>
    <w:rsid w:val="00C03F3A"/>
    <w:rsid w:val="00C11291"/>
    <w:rsid w:val="00C22353"/>
    <w:rsid w:val="00C32033"/>
    <w:rsid w:val="00C323DD"/>
    <w:rsid w:val="00C42431"/>
    <w:rsid w:val="00C51AEE"/>
    <w:rsid w:val="00C5327D"/>
    <w:rsid w:val="00C54E65"/>
    <w:rsid w:val="00C5765C"/>
    <w:rsid w:val="00C605DD"/>
    <w:rsid w:val="00C625A9"/>
    <w:rsid w:val="00C87BEB"/>
    <w:rsid w:val="00C91421"/>
    <w:rsid w:val="00C92A81"/>
    <w:rsid w:val="00C965B8"/>
    <w:rsid w:val="00CA36CD"/>
    <w:rsid w:val="00CA5D61"/>
    <w:rsid w:val="00CA6A69"/>
    <w:rsid w:val="00CB0873"/>
    <w:rsid w:val="00CB1E18"/>
    <w:rsid w:val="00CC0CD0"/>
    <w:rsid w:val="00CC362B"/>
    <w:rsid w:val="00CC5958"/>
    <w:rsid w:val="00CC5A1E"/>
    <w:rsid w:val="00CE36FE"/>
    <w:rsid w:val="00CE511D"/>
    <w:rsid w:val="00CE5816"/>
    <w:rsid w:val="00CE7E18"/>
    <w:rsid w:val="00CF2D2C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19AD"/>
    <w:rsid w:val="00D50456"/>
    <w:rsid w:val="00D514F4"/>
    <w:rsid w:val="00D56787"/>
    <w:rsid w:val="00D6339A"/>
    <w:rsid w:val="00D70063"/>
    <w:rsid w:val="00D72755"/>
    <w:rsid w:val="00D779EA"/>
    <w:rsid w:val="00D77E64"/>
    <w:rsid w:val="00D80393"/>
    <w:rsid w:val="00D92529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E055A"/>
    <w:rsid w:val="00DE1EED"/>
    <w:rsid w:val="00DE459A"/>
    <w:rsid w:val="00DF415D"/>
    <w:rsid w:val="00E005AC"/>
    <w:rsid w:val="00E039CE"/>
    <w:rsid w:val="00E03F75"/>
    <w:rsid w:val="00E0646D"/>
    <w:rsid w:val="00E07B6B"/>
    <w:rsid w:val="00E13A7B"/>
    <w:rsid w:val="00E15265"/>
    <w:rsid w:val="00E20635"/>
    <w:rsid w:val="00E21393"/>
    <w:rsid w:val="00E21654"/>
    <w:rsid w:val="00E21775"/>
    <w:rsid w:val="00E217C5"/>
    <w:rsid w:val="00E2785E"/>
    <w:rsid w:val="00E31225"/>
    <w:rsid w:val="00E36E3F"/>
    <w:rsid w:val="00E40136"/>
    <w:rsid w:val="00E4122C"/>
    <w:rsid w:val="00E45DA0"/>
    <w:rsid w:val="00E53F99"/>
    <w:rsid w:val="00E65B93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0D3A"/>
    <w:rsid w:val="00EE2619"/>
    <w:rsid w:val="00EE343C"/>
    <w:rsid w:val="00EF1BFE"/>
    <w:rsid w:val="00EF564D"/>
    <w:rsid w:val="00EF5F30"/>
    <w:rsid w:val="00EF6CA7"/>
    <w:rsid w:val="00F05223"/>
    <w:rsid w:val="00F1013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143E"/>
    <w:rsid w:val="00F62060"/>
    <w:rsid w:val="00F636EF"/>
    <w:rsid w:val="00F66B0E"/>
    <w:rsid w:val="00F66EA0"/>
    <w:rsid w:val="00F71C00"/>
    <w:rsid w:val="00F72E8E"/>
    <w:rsid w:val="00F75F84"/>
    <w:rsid w:val="00F76F08"/>
    <w:rsid w:val="00F844A5"/>
    <w:rsid w:val="00F96AE7"/>
    <w:rsid w:val="00FB18B3"/>
    <w:rsid w:val="00FB3CF3"/>
    <w:rsid w:val="00FB4942"/>
    <w:rsid w:val="00FB67DA"/>
    <w:rsid w:val="00FB6F7E"/>
    <w:rsid w:val="00FC3454"/>
    <w:rsid w:val="00FC4BCD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88</cp:revision>
  <cp:lastPrinted>2021-10-13T09:31:00Z</cp:lastPrinted>
  <dcterms:created xsi:type="dcterms:W3CDTF">2019-01-10T09:36:00Z</dcterms:created>
  <dcterms:modified xsi:type="dcterms:W3CDTF">2021-10-25T12:00:00Z</dcterms:modified>
</cp:coreProperties>
</file>