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E76C9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9B3534">
        <w:rPr>
          <w:b/>
          <w:bCs/>
          <w:sz w:val="28"/>
          <w:szCs w:val="28"/>
        </w:rPr>
        <w:t>XIX/126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2A2EF0">
        <w:rPr>
          <w:b/>
          <w:bCs/>
          <w:sz w:val="28"/>
          <w:szCs w:val="28"/>
        </w:rPr>
        <w:t>21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9B3534">
        <w:rPr>
          <w:b/>
          <w:bCs/>
          <w:sz w:val="28"/>
          <w:szCs w:val="28"/>
        </w:rPr>
        <w:t>18 marca</w:t>
      </w:r>
      <w:r w:rsidR="00035A1C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404492">
        <w:rPr>
          <w:b/>
          <w:bCs/>
          <w:sz w:val="28"/>
          <w:szCs w:val="28"/>
        </w:rPr>
        <w:t>21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40449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035536">
        <w:rPr>
          <w:i/>
          <w:color w:val="000000"/>
        </w:rPr>
        <w:t>(tekst jednolity Dz. U. z 2020 r. poz. 713</w:t>
      </w:r>
      <w:r w:rsidR="00035A1C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404492">
        <w:rPr>
          <w:sz w:val="26"/>
          <w:szCs w:val="26"/>
        </w:rPr>
        <w:t>21</w:t>
      </w:r>
      <w:r w:rsidR="009958B0">
        <w:rPr>
          <w:sz w:val="26"/>
          <w:szCs w:val="26"/>
        </w:rPr>
        <w:t xml:space="preserve"> rok w wysokości </w:t>
      </w:r>
      <w:r w:rsidR="00AB53E8">
        <w:rPr>
          <w:sz w:val="26"/>
          <w:szCs w:val="26"/>
        </w:rPr>
        <w:t>22 116 557,99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 xml:space="preserve">na skutek ich zwiększenia o kwotę 13 261,00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934FD4">
        <w:rPr>
          <w:sz w:val="26"/>
          <w:szCs w:val="26"/>
        </w:rPr>
        <w:t>17 190 326,00</w:t>
      </w:r>
      <w:r w:rsidR="00A85716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934FD4">
        <w:rPr>
          <w:sz w:val="26"/>
          <w:szCs w:val="26"/>
        </w:rPr>
        <w:t>4 926 231,99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FB67DA">
        <w:rPr>
          <w:sz w:val="26"/>
          <w:szCs w:val="26"/>
        </w:rPr>
        <w:t>21</w:t>
      </w:r>
      <w:r w:rsidR="006E0330">
        <w:rPr>
          <w:sz w:val="26"/>
          <w:szCs w:val="26"/>
        </w:rPr>
        <w:t xml:space="preserve"> rok w wysokości</w:t>
      </w:r>
      <w:r w:rsidR="00AB53E8">
        <w:rPr>
          <w:sz w:val="26"/>
          <w:szCs w:val="26"/>
        </w:rPr>
        <w:t xml:space="preserve"> 22 007 056,64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ich zwiększenia o kwotę 13 261,00 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AB53E8">
        <w:rPr>
          <w:sz w:val="26"/>
          <w:szCs w:val="26"/>
        </w:rPr>
        <w:t xml:space="preserve">  -  16 984 725,54</w:t>
      </w:r>
      <w:r w:rsidR="00C03F3A">
        <w:rPr>
          <w:sz w:val="26"/>
          <w:szCs w:val="26"/>
        </w:rPr>
        <w:t xml:space="preserve"> zł.</w:t>
      </w:r>
    </w:p>
    <w:p w:rsidR="00C03F3A" w:rsidRDefault="00FB67D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5 022 331,10 </w:t>
      </w:r>
      <w:r w:rsidR="00C03F3A">
        <w:rPr>
          <w:sz w:val="26"/>
          <w:szCs w:val="26"/>
        </w:rPr>
        <w:t>zł.</w:t>
      </w:r>
    </w:p>
    <w:p w:rsidR="000420CA" w:rsidRP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 na zadania inwestycyjne na 2021 r., zgodnie z załącznikiem     Nr 3.</w:t>
      </w:r>
    </w:p>
    <w:p w:rsidR="000420CA" w:rsidRP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  <w:lang w:val="x-none"/>
        </w:rPr>
      </w:pPr>
      <w:r w:rsidRPr="000420CA">
        <w:rPr>
          <w:sz w:val="26"/>
          <w:szCs w:val="26"/>
          <w:lang w:val="x-none"/>
        </w:rPr>
        <w:t xml:space="preserve">§ 4. Wydatki na programy i projekty realizowane ze środków pochodzących </w:t>
      </w:r>
      <w:r w:rsidRPr="000420CA">
        <w:rPr>
          <w:sz w:val="26"/>
          <w:szCs w:val="26"/>
        </w:rPr>
        <w:t xml:space="preserve">                  </w:t>
      </w:r>
      <w:r w:rsidRPr="000420CA">
        <w:rPr>
          <w:sz w:val="26"/>
          <w:szCs w:val="26"/>
          <w:lang w:val="x-none"/>
        </w:rPr>
        <w:t>z funduszy strukturalnych i Funduszu Spójności oraz pozostałe środki pochodzące ze źródeł zagranicznych nie podlegających zwrotowi, zgodnie z załącznikiem nr 4.</w:t>
      </w:r>
    </w:p>
    <w:p w:rsidR="000420CA" w:rsidRP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 xml:space="preserve">§ 5. Środki określone w art. 5 ust. 1 pkt 2 </w:t>
      </w:r>
      <w:proofErr w:type="spellStart"/>
      <w:r w:rsidRPr="000420CA">
        <w:rPr>
          <w:sz w:val="26"/>
          <w:szCs w:val="26"/>
        </w:rPr>
        <w:t>u.f.p</w:t>
      </w:r>
      <w:proofErr w:type="spellEnd"/>
      <w:r w:rsidRPr="000420CA">
        <w:rPr>
          <w:sz w:val="26"/>
          <w:szCs w:val="26"/>
        </w:rPr>
        <w:t xml:space="preserve">. i dotacje na realizację programów finansowanych z udziałem tych środków na 2021 r., zgodnie z załącznikiem nr 5. </w:t>
      </w:r>
    </w:p>
    <w:p w:rsidR="006F66AF" w:rsidRDefault="006367B3" w:rsidP="006F66A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6</w:t>
      </w:r>
      <w:r w:rsidR="006F66AF">
        <w:rPr>
          <w:sz w:val="26"/>
          <w:szCs w:val="26"/>
        </w:rPr>
        <w:t>. Uchwala się zestawienie planowanych kwot dotacji udzielanych z budżetu j. s. t., realizowanych przez podmioty należące i nienależące do sek</w:t>
      </w:r>
      <w:r w:rsidR="00260E44">
        <w:rPr>
          <w:sz w:val="26"/>
          <w:szCs w:val="26"/>
        </w:rPr>
        <w:t xml:space="preserve">tora finansów publicznych w 2021 r., zgodnie z </w:t>
      </w:r>
      <w:r w:rsidR="000420CA">
        <w:rPr>
          <w:sz w:val="26"/>
          <w:szCs w:val="26"/>
        </w:rPr>
        <w:t>załącznikiem Nr 6</w:t>
      </w:r>
      <w:r w:rsidR="006F66AF">
        <w:rPr>
          <w:sz w:val="26"/>
          <w:szCs w:val="26"/>
        </w:rPr>
        <w:t>.</w:t>
      </w:r>
    </w:p>
    <w:p w:rsidR="00FC3454" w:rsidRDefault="0078203C" w:rsidP="006F66A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>§ 7</w:t>
      </w:r>
      <w:r w:rsidR="00FC3454">
        <w:rPr>
          <w:rFonts w:eastAsiaTheme="minorHAnsi"/>
          <w:sz w:val="26"/>
          <w:szCs w:val="26"/>
        </w:rPr>
        <w:t xml:space="preserve">. </w:t>
      </w:r>
      <w:r w:rsidR="00FC3454">
        <w:rPr>
          <w:sz w:val="26"/>
          <w:szCs w:val="26"/>
        </w:rPr>
        <w:t xml:space="preserve">Uchwala się plan dochodów i wydatków związanych z realizacją inwestycji               z Rządowego Funduszu Inwestycji Lokalnych na 2021 r., zgodnie z załącznikiem  Nr 7.   </w:t>
      </w:r>
    </w:p>
    <w:p w:rsidR="00A40FC3" w:rsidRDefault="0078203C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>§ 8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A24E5F" w:rsidRDefault="00A24E5F" w:rsidP="00A24E5F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0E027F" w:rsidRDefault="000E027F" w:rsidP="00A24E5F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60781" w:rsidRPr="00B40E88" w:rsidRDefault="000607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>Uzasadnienie: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 budżet ogółem o kwotę 13 261,00 zł. i po zmianach:</w:t>
      </w:r>
    </w:p>
    <w:p w:rsidR="00060781" w:rsidRPr="00FE3023" w:rsidRDefault="00060781" w:rsidP="00060781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>
        <w:rPr>
          <w:b/>
          <w:bCs/>
        </w:rPr>
        <w:t>22 116 557,99</w:t>
      </w:r>
      <w:r w:rsidRPr="00FE3023">
        <w:rPr>
          <w:b/>
          <w:bCs/>
        </w:rPr>
        <w:t xml:space="preserve"> zł. </w:t>
      </w:r>
    </w:p>
    <w:p w:rsidR="00E65B93" w:rsidRDefault="00060781" w:rsidP="002132C6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Wydatki wynoszą         22 007 056,64 zł.</w:t>
      </w:r>
      <w:r>
        <w:rPr>
          <w:b/>
          <w:bCs/>
        </w:rPr>
        <w:tab/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691056" w:rsidRPr="002132C6" w:rsidRDefault="0069105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>
        <w:rPr>
          <w:b/>
        </w:rPr>
        <w:t>750 „Administracja publiczna</w:t>
      </w:r>
      <w:r w:rsidRPr="002132C6">
        <w:rPr>
          <w:b/>
        </w:rPr>
        <w:t xml:space="preserve">” zmniejsza się o kwotę </w:t>
      </w:r>
      <w:r>
        <w:rPr>
          <w:b/>
        </w:rPr>
        <w:t>0,01</w:t>
      </w:r>
      <w:r w:rsidRPr="002132C6">
        <w:rPr>
          <w:b/>
        </w:rPr>
        <w:t xml:space="preserve"> zł. :</w:t>
      </w:r>
    </w:p>
    <w:p w:rsidR="00691056" w:rsidRPr="002132C6" w:rsidRDefault="0069105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75095 „Pozostała działalność</w:t>
      </w:r>
      <w:r w:rsidRPr="002132C6">
        <w:t>” zmniejsza się  o kwot</w:t>
      </w:r>
      <w:r>
        <w:t>ę 0,01</w:t>
      </w:r>
      <w:r w:rsidRPr="002132C6">
        <w:t xml:space="preserve"> zł., w tym:</w:t>
      </w:r>
    </w:p>
    <w:p w:rsidR="00691056" w:rsidRPr="002132C6" w:rsidRDefault="0069105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t xml:space="preserve">- zmniejsza się o </w:t>
      </w:r>
      <w:r w:rsidR="0010267A">
        <w:t>kwotę 0,01 zł. dotacje celowe w ramach programów finansowanych z udziałem środków europejskich.</w:t>
      </w:r>
    </w:p>
    <w:p w:rsidR="002132C6" w:rsidRP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 w:rsidR="0010267A"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Pr="002132C6">
        <w:rPr>
          <w:b/>
        </w:rPr>
        <w:t>Dział 756 „Dochody od osób prawnych, od osób fizycznych i od innych jednostek nieposiadających osobowości prawnej oraz wydatki związane z ich poborem</w:t>
      </w:r>
      <w:r w:rsidR="00136B01">
        <w:rPr>
          <w:b/>
        </w:rPr>
        <w:t>” zwiększa się o kwotę 40 000,00</w:t>
      </w:r>
      <w:r w:rsidRPr="002132C6">
        <w:rPr>
          <w:b/>
        </w:rPr>
        <w:t xml:space="preserve"> zł. :</w:t>
      </w:r>
    </w:p>
    <w:p w:rsidR="002132C6" w:rsidRP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t>1. Rozdział 75616 „Wpływy z podatku rolnego, podatku leśnego, podatków od spadków i darowizn, podatku od czynności cywilno-prawnych oraz podatków i opłat lokalnych od osób fizyczny</w:t>
      </w:r>
      <w:r>
        <w:t>ch”</w:t>
      </w:r>
      <w:r w:rsidR="00136B01">
        <w:t xml:space="preserve"> zwiększa się  o kwotę 40 000,00</w:t>
      </w:r>
      <w:r w:rsidRPr="002132C6">
        <w:t xml:space="preserve"> zł., w tym:</w:t>
      </w:r>
    </w:p>
    <w:p w:rsidR="002132C6" w:rsidRPr="002132C6" w:rsidRDefault="00136B01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40 000,00</w:t>
      </w:r>
      <w:r w:rsidR="002132C6" w:rsidRPr="002132C6">
        <w:t xml:space="preserve"> zł. wpływy z podatku od czynności cywilnoprawnych. </w:t>
      </w:r>
    </w:p>
    <w:p w:rsidR="002132C6" w:rsidRPr="002132C6" w:rsidRDefault="005943CC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</w:t>
      </w:r>
      <w:r w:rsidR="002132C6" w:rsidRPr="002132C6">
        <w:rPr>
          <w:b/>
          <w:bCs/>
        </w:rPr>
        <w:t>I</w:t>
      </w:r>
      <w:r w:rsidR="002132C6">
        <w:rPr>
          <w:b/>
          <w:bCs/>
        </w:rPr>
        <w:t>I</w:t>
      </w:r>
      <w:r w:rsidR="002132C6" w:rsidRPr="002132C6">
        <w:rPr>
          <w:b/>
          <w:bCs/>
        </w:rPr>
        <w:t xml:space="preserve">. </w:t>
      </w:r>
      <w:r w:rsidR="002132C6" w:rsidRPr="002132C6">
        <w:rPr>
          <w:b/>
        </w:rPr>
        <w:t xml:space="preserve">Dział </w:t>
      </w:r>
      <w:r w:rsidR="002132C6">
        <w:rPr>
          <w:b/>
        </w:rPr>
        <w:t>758</w:t>
      </w:r>
      <w:r w:rsidR="00BB212F">
        <w:rPr>
          <w:b/>
        </w:rPr>
        <w:t xml:space="preserve"> „Rożne rozliczenia</w:t>
      </w:r>
      <w:r w:rsidR="002132C6" w:rsidRPr="002132C6">
        <w:rPr>
          <w:b/>
        </w:rPr>
        <w:t xml:space="preserve">” zmniejsza się o kwotę </w:t>
      </w:r>
      <w:r w:rsidR="00B40736">
        <w:rPr>
          <w:b/>
        </w:rPr>
        <w:t>26  738,99</w:t>
      </w:r>
      <w:r w:rsidR="002132C6" w:rsidRPr="002132C6">
        <w:rPr>
          <w:b/>
        </w:rPr>
        <w:t xml:space="preserve"> zł. :</w:t>
      </w:r>
    </w:p>
    <w:p w:rsidR="002132C6" w:rsidRPr="002132C6" w:rsidRDefault="00BB212F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75801 „Część oświatowa subwencji ogólnej dla j. s. t. </w:t>
      </w:r>
      <w:r w:rsidR="002132C6" w:rsidRPr="002132C6">
        <w:t>” zmniejsza się  o kwot</w:t>
      </w:r>
      <w:r>
        <w:t>ę                   26 739,00</w:t>
      </w:r>
      <w:r w:rsidR="002132C6" w:rsidRPr="002132C6">
        <w:t xml:space="preserve"> zł., w tym:</w:t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t xml:space="preserve">- zmniejsza się o </w:t>
      </w:r>
      <w:r w:rsidR="00BB212F">
        <w:t xml:space="preserve">kwotę 26 739,00 zł. subwencje ogólne z budżetu państwa. </w:t>
      </w:r>
    </w:p>
    <w:p w:rsidR="00B40736" w:rsidRDefault="00B40736" w:rsidP="00B4073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75816 „Wpływy do rozliczenia” zwiększa się  o kwotę 0,01 zł., w tym:</w:t>
      </w:r>
    </w:p>
    <w:p w:rsidR="00B40736" w:rsidRDefault="00B40736" w:rsidP="00B4073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0,01 zł. środki na dofinansowanie własnych inwestycji gmin, pozyskane z innych źródeł.</w:t>
      </w:r>
    </w:p>
    <w:p w:rsidR="00B40736" w:rsidRDefault="00B40736" w:rsidP="00B4073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BB212F" w:rsidRPr="004A7365" w:rsidRDefault="00BB212F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</w:t>
      </w:r>
      <w:r>
        <w:rPr>
          <w:rFonts w:eastAsiaTheme="minorHAnsi"/>
        </w:rPr>
        <w:t xml:space="preserve">    </w:t>
      </w:r>
      <w:r>
        <w:rPr>
          <w:rFonts w:eastAsiaTheme="minorHAnsi"/>
          <w:b/>
          <w:bCs/>
        </w:rPr>
        <w:t>I. Dział 600 „Transport i łączność ”</w:t>
      </w:r>
      <w:r w:rsidR="00E20635">
        <w:rPr>
          <w:rFonts w:eastAsiaTheme="minorHAnsi"/>
          <w:b/>
          <w:bCs/>
        </w:rPr>
        <w:t xml:space="preserve"> zwiększa się o kwotę  45 840,00</w:t>
      </w:r>
      <w:r>
        <w:rPr>
          <w:rFonts w:eastAsiaTheme="minorHAnsi"/>
          <w:b/>
          <w:bCs/>
        </w:rPr>
        <w:t xml:space="preserve"> zł.:</w:t>
      </w:r>
      <w:r w:rsidRPr="00047639">
        <w:rPr>
          <w:rFonts w:eastAsiaTheme="minorHAnsi"/>
          <w:b/>
          <w:bCs/>
        </w:rPr>
        <w:t xml:space="preserve">             </w:t>
      </w:r>
    </w:p>
    <w:p w:rsidR="00BB212F" w:rsidRDefault="00B62CC1" w:rsidP="00BB212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B212F" w:rsidRPr="00047639">
        <w:rPr>
          <w:rFonts w:eastAsiaTheme="minorHAnsi"/>
        </w:rPr>
        <w:t>1. Rozdzi</w:t>
      </w:r>
      <w:r w:rsidR="00BB212F">
        <w:rPr>
          <w:rFonts w:eastAsiaTheme="minorHAnsi"/>
        </w:rPr>
        <w:t>ał 60016 „Drogi publiczne</w:t>
      </w:r>
      <w:r w:rsidR="00E20635">
        <w:rPr>
          <w:rFonts w:eastAsiaTheme="minorHAnsi"/>
        </w:rPr>
        <w:t xml:space="preserve"> gminne” zwiększa się o kwotę 45 840,00</w:t>
      </w:r>
      <w:r w:rsidR="00BB212F">
        <w:rPr>
          <w:rFonts w:eastAsiaTheme="minorHAnsi"/>
        </w:rPr>
        <w:t xml:space="preserve"> zł., w </w:t>
      </w:r>
      <w:r w:rsidR="00BB212F" w:rsidRPr="00047639">
        <w:rPr>
          <w:rFonts w:eastAsiaTheme="minorHAnsi"/>
        </w:rPr>
        <w:t>tym:</w:t>
      </w:r>
    </w:p>
    <w:p w:rsidR="00E20635" w:rsidRPr="00B62CC1" w:rsidRDefault="00E20635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22 160,00 zł. </w:t>
      </w:r>
      <w:r w:rsidRPr="00B62CC1">
        <w:rPr>
          <w:rFonts w:eastAsiaTheme="minorHAnsi"/>
        </w:rPr>
        <w:t>wynagrodzenia osobowe pracowników ,</w:t>
      </w:r>
    </w:p>
    <w:p w:rsidR="00BB212F" w:rsidRDefault="00E20635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BB212F">
        <w:rPr>
          <w:rFonts w:eastAsiaTheme="minorHAnsi"/>
        </w:rPr>
        <w:t>- zwiększa się o kwotę 68 000,00 zł. zakup usług pozostałych.</w:t>
      </w:r>
    </w:p>
    <w:p w:rsidR="00BB212F" w:rsidRPr="004A7365" w:rsidRDefault="00BB212F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B62CC1">
        <w:rPr>
          <w:rFonts w:eastAsiaTheme="minorHAnsi"/>
          <w:b/>
          <w:bCs/>
        </w:rPr>
        <w:t xml:space="preserve">   I</w:t>
      </w:r>
      <w:r>
        <w:rPr>
          <w:rFonts w:eastAsiaTheme="minorHAnsi"/>
          <w:b/>
          <w:bCs/>
        </w:rPr>
        <w:t>I. Dz</w:t>
      </w:r>
      <w:r w:rsidR="00B62CC1">
        <w:rPr>
          <w:rFonts w:eastAsiaTheme="minorHAnsi"/>
          <w:b/>
          <w:bCs/>
        </w:rPr>
        <w:t>iał 750</w:t>
      </w:r>
      <w:r>
        <w:rPr>
          <w:rFonts w:eastAsiaTheme="minorHAnsi"/>
          <w:b/>
          <w:bCs/>
        </w:rPr>
        <w:t xml:space="preserve"> </w:t>
      </w:r>
      <w:r w:rsidR="00B62CC1">
        <w:rPr>
          <w:rFonts w:eastAsiaTheme="minorHAnsi"/>
          <w:b/>
          <w:bCs/>
        </w:rPr>
        <w:t>„Administracja publiczna</w:t>
      </w:r>
      <w:r>
        <w:rPr>
          <w:rFonts w:eastAsiaTheme="minorHAnsi"/>
          <w:b/>
          <w:bCs/>
        </w:rPr>
        <w:t>” zw</w:t>
      </w:r>
      <w:r w:rsidR="00B62CC1">
        <w:rPr>
          <w:rFonts w:eastAsiaTheme="minorHAnsi"/>
          <w:b/>
          <w:bCs/>
        </w:rPr>
        <w:t xml:space="preserve">iększa się o kwotę 22 000,00 </w:t>
      </w:r>
      <w:r>
        <w:rPr>
          <w:rFonts w:eastAsiaTheme="minorHAnsi"/>
          <w:b/>
          <w:bCs/>
        </w:rPr>
        <w:t>zł.:</w:t>
      </w:r>
      <w:r w:rsidRPr="00047639">
        <w:rPr>
          <w:rFonts w:eastAsiaTheme="minorHAnsi"/>
          <w:b/>
          <w:bCs/>
        </w:rPr>
        <w:t xml:space="preserve">             </w:t>
      </w:r>
    </w:p>
    <w:p w:rsidR="00BB212F" w:rsidRPr="00047639" w:rsidRDefault="00B62CC1" w:rsidP="00BB212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B212F" w:rsidRPr="00047639">
        <w:rPr>
          <w:rFonts w:eastAsiaTheme="minorHAnsi"/>
        </w:rPr>
        <w:t>1. Rozdzi</w:t>
      </w:r>
      <w:r>
        <w:rPr>
          <w:rFonts w:eastAsiaTheme="minorHAnsi"/>
        </w:rPr>
        <w:t>ał 75011 „Urzędy wojewódzkie” zwiększa się o kwotę 2 000,00</w:t>
      </w:r>
      <w:r w:rsidR="00BB212F">
        <w:rPr>
          <w:rFonts w:eastAsiaTheme="minorHAnsi"/>
        </w:rPr>
        <w:t xml:space="preserve"> zł., w </w:t>
      </w:r>
      <w:r w:rsidR="00BB212F" w:rsidRPr="00047639">
        <w:rPr>
          <w:rFonts w:eastAsiaTheme="minorHAnsi"/>
        </w:rPr>
        <w:t>tym:</w:t>
      </w:r>
    </w:p>
    <w:p w:rsidR="00BB212F" w:rsidRDefault="00BB212F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</w:t>
      </w:r>
      <w:r w:rsidR="00B62CC1">
        <w:rPr>
          <w:rFonts w:eastAsiaTheme="minorHAnsi"/>
        </w:rPr>
        <w:t xml:space="preserve">   - zwiększa się o kwotę 2 000,00 zł. podróże służbowe krajowe.</w:t>
      </w:r>
    </w:p>
    <w:p w:rsidR="00B62CC1" w:rsidRPr="00047639" w:rsidRDefault="00B62CC1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75023 „Urzędy gmin” zwiększa się o kwotę 20 000,00 zł., w </w:t>
      </w:r>
      <w:r w:rsidRPr="00047639">
        <w:rPr>
          <w:rFonts w:eastAsiaTheme="minorHAnsi"/>
        </w:rPr>
        <w:t>tym:</w:t>
      </w:r>
    </w:p>
    <w:p w:rsid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20 000,00 zł. zakup materiałów i wyposażenia. </w:t>
      </w:r>
    </w:p>
    <w:p w:rsidR="00B62CC1" w:rsidRP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I</w:t>
      </w:r>
      <w:r w:rsidRPr="00B62CC1">
        <w:rPr>
          <w:rFonts w:eastAsiaTheme="minorHAnsi"/>
          <w:b/>
          <w:bCs/>
        </w:rPr>
        <w:t xml:space="preserve">II. Dział 801 </w:t>
      </w:r>
      <w:r w:rsidR="00A11673">
        <w:rPr>
          <w:rFonts w:eastAsiaTheme="minorHAnsi"/>
          <w:b/>
          <w:bCs/>
        </w:rPr>
        <w:t>„Oświata i wychowanie ” zmniejsza</w:t>
      </w:r>
      <w:r w:rsidR="00251BEA">
        <w:rPr>
          <w:rFonts w:eastAsiaTheme="minorHAnsi"/>
          <w:b/>
          <w:bCs/>
        </w:rPr>
        <w:t xml:space="preserve"> się o kwotę  31 339,00</w:t>
      </w:r>
      <w:r w:rsidRPr="00B62CC1">
        <w:rPr>
          <w:rFonts w:eastAsiaTheme="minorHAnsi"/>
          <w:b/>
          <w:bCs/>
        </w:rPr>
        <w:t xml:space="preserve"> zł.:             </w:t>
      </w:r>
    </w:p>
    <w:p w:rsidR="00B62CC1" w:rsidRPr="00B62CC1" w:rsidRDefault="00B62CC1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B62CC1">
        <w:rPr>
          <w:rFonts w:eastAsiaTheme="minorHAnsi"/>
        </w:rPr>
        <w:t>1. Rozdział 80101 „Szkoły</w:t>
      </w:r>
      <w:r w:rsidR="00251BEA">
        <w:rPr>
          <w:rFonts w:eastAsiaTheme="minorHAnsi"/>
        </w:rPr>
        <w:t xml:space="preserve"> podstawowe” zmniejsza się o kwotę 345 729,02</w:t>
      </w:r>
      <w:r w:rsidRPr="00B62CC1">
        <w:rPr>
          <w:rFonts w:eastAsiaTheme="minorHAnsi"/>
        </w:rPr>
        <w:t xml:space="preserve"> zł., w tym:</w:t>
      </w:r>
    </w:p>
    <w:p w:rsidR="00B62CC1" w:rsidRP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</w:t>
      </w:r>
      <w:r w:rsidR="00251BEA">
        <w:rPr>
          <w:rFonts w:eastAsiaTheme="minorHAnsi"/>
        </w:rPr>
        <w:t xml:space="preserve">      - zmniejsza się o kwotę 6 </w:t>
      </w:r>
      <w:r w:rsidRPr="00B62CC1">
        <w:rPr>
          <w:rFonts w:eastAsiaTheme="minorHAnsi"/>
        </w:rPr>
        <w:t>000 zł. wydatki osobowe niezaliczone do wynagrodzeń,</w:t>
      </w:r>
    </w:p>
    <w:p w:rsidR="004C353F" w:rsidRPr="00B62CC1" w:rsidRDefault="00B62CC1" w:rsidP="004C353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 w:rsidR="00251BEA">
        <w:rPr>
          <w:rFonts w:eastAsiaTheme="minorHAnsi"/>
        </w:rPr>
        <w:t xml:space="preserve">  - zmniejsza się o kwotę 263 000,</w:t>
      </w:r>
      <w:r w:rsidRPr="00B62CC1">
        <w:rPr>
          <w:rFonts w:eastAsiaTheme="minorHAnsi"/>
        </w:rPr>
        <w:t xml:space="preserve"> zł.</w:t>
      </w:r>
      <w:r w:rsidR="00E36E3F">
        <w:rPr>
          <w:rFonts w:eastAsiaTheme="minorHAnsi"/>
        </w:rPr>
        <w:t xml:space="preserve"> </w:t>
      </w:r>
      <w:r w:rsidR="004C353F" w:rsidRPr="00B62CC1">
        <w:rPr>
          <w:rFonts w:eastAsiaTheme="minorHAnsi"/>
        </w:rPr>
        <w:t>wynagrodzenia osobowe pracowników ,</w:t>
      </w:r>
    </w:p>
    <w:p w:rsidR="00E36E3F" w:rsidRPr="00B62CC1" w:rsidRDefault="005943CC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251BEA">
        <w:rPr>
          <w:rFonts w:eastAsiaTheme="minorHAnsi"/>
        </w:rPr>
        <w:t>- zmniejsza się o kwotę 17 900,00</w:t>
      </w:r>
      <w:r w:rsidR="004C353F">
        <w:rPr>
          <w:rFonts w:eastAsiaTheme="minorHAnsi"/>
        </w:rPr>
        <w:t xml:space="preserve"> zł. dodatkowe </w:t>
      </w:r>
      <w:r w:rsidR="00E36E3F" w:rsidRPr="00B62CC1">
        <w:rPr>
          <w:rFonts w:eastAsiaTheme="minorHAnsi"/>
        </w:rPr>
        <w:t>wynagrodzenie roczne,</w:t>
      </w:r>
    </w:p>
    <w:p w:rsidR="00B62CC1" w:rsidRP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 w:rsidR="00251BEA">
        <w:rPr>
          <w:rFonts w:eastAsiaTheme="minorHAnsi"/>
        </w:rPr>
        <w:t xml:space="preserve">  - zmniejsza się o kwotę 34 000,00</w:t>
      </w:r>
      <w:r w:rsidRPr="00B62CC1">
        <w:rPr>
          <w:rFonts w:eastAsiaTheme="minorHAnsi"/>
        </w:rPr>
        <w:t xml:space="preserve"> zł. składki na ubezpieczenia społeczne, </w:t>
      </w:r>
    </w:p>
    <w:p w:rsidR="00B62CC1" w:rsidRP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 w:rsidR="00251BEA">
        <w:rPr>
          <w:rFonts w:eastAsiaTheme="minorHAnsi"/>
        </w:rPr>
        <w:t xml:space="preserve">   - zmniejsza się o kwotę 21 639,00</w:t>
      </w:r>
      <w:r w:rsidRPr="00B62CC1">
        <w:rPr>
          <w:rFonts w:eastAsiaTheme="minorHAnsi"/>
        </w:rPr>
        <w:t xml:space="preserve"> zł. składki na Fundusz Pracy,</w:t>
      </w:r>
    </w:p>
    <w:p w:rsidR="00B62CC1" w:rsidRP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  - zmniejsza się o</w:t>
      </w:r>
      <w:r w:rsidR="00251BEA">
        <w:rPr>
          <w:rFonts w:eastAsiaTheme="minorHAnsi"/>
        </w:rPr>
        <w:t xml:space="preserve"> kwotę 3 190,02</w:t>
      </w:r>
      <w:r w:rsidRPr="00B62CC1">
        <w:rPr>
          <w:rFonts w:eastAsiaTheme="minorHAnsi"/>
        </w:rPr>
        <w:t xml:space="preserve"> zł. zakup </w:t>
      </w:r>
      <w:r w:rsidR="00714BDA">
        <w:rPr>
          <w:rFonts w:eastAsiaTheme="minorHAnsi"/>
        </w:rPr>
        <w:t>środków dydaktycznych i książek.</w:t>
      </w:r>
    </w:p>
    <w:p w:rsidR="00101D53" w:rsidRDefault="00101D53" w:rsidP="00101D5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6D0FB6">
        <w:rPr>
          <w:rFonts w:eastAsiaTheme="minorHAnsi"/>
        </w:rPr>
        <w:t>2</w:t>
      </w:r>
      <w:r w:rsidR="00251BEA">
        <w:rPr>
          <w:rFonts w:eastAsiaTheme="minorHAnsi"/>
        </w:rPr>
        <w:t>. Rozdział 80103 „Oddziały przedszkolne w szkołach podstawowych” zmniejsza</w:t>
      </w:r>
      <w:r w:rsidRPr="00B62CC1">
        <w:rPr>
          <w:rFonts w:eastAsiaTheme="minorHAnsi"/>
        </w:rPr>
        <w:t xml:space="preserve"> się o kwotę </w:t>
      </w:r>
      <w:r w:rsidR="00251BEA">
        <w:rPr>
          <w:rFonts w:eastAsiaTheme="minorHAnsi"/>
        </w:rPr>
        <w:t xml:space="preserve"> </w:t>
      </w:r>
    </w:p>
    <w:p w:rsidR="00251BEA" w:rsidRPr="00B62CC1" w:rsidRDefault="00251BEA" w:rsidP="00101D5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20 215,77</w:t>
      </w:r>
      <w:r w:rsidRPr="00B62CC1">
        <w:rPr>
          <w:rFonts w:eastAsiaTheme="minorHAnsi"/>
        </w:rPr>
        <w:t xml:space="preserve"> zł., w tym:</w:t>
      </w:r>
    </w:p>
    <w:p w:rsidR="00101D53" w:rsidRPr="00B62CC1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 w:rsidR="00251BEA">
        <w:rPr>
          <w:rFonts w:eastAsiaTheme="minorHAnsi"/>
        </w:rPr>
        <w:t xml:space="preserve">   - zmniejsza się o kwotę 1 000,00</w:t>
      </w:r>
      <w:r w:rsidRPr="00B62CC1">
        <w:rPr>
          <w:rFonts w:eastAsiaTheme="minorHAnsi"/>
        </w:rPr>
        <w:t xml:space="preserve"> zł. wydatki osobowe niezaliczone do wynagrodzeń,</w:t>
      </w:r>
    </w:p>
    <w:p w:rsidR="00101D53" w:rsidRPr="00B62CC1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  - zmniejsza się o k</w:t>
      </w:r>
      <w:r w:rsidR="00251BEA">
        <w:rPr>
          <w:rFonts w:eastAsiaTheme="minorHAnsi"/>
        </w:rPr>
        <w:t>wotę 14 155,00</w:t>
      </w:r>
      <w:r w:rsidRPr="00B62CC1">
        <w:rPr>
          <w:rFonts w:eastAsiaTheme="minorHAnsi"/>
        </w:rPr>
        <w:t xml:space="preserve"> zł. wynagrodzenia osobowe pracowników ,</w:t>
      </w:r>
    </w:p>
    <w:p w:rsidR="00101D53" w:rsidRPr="00B62CC1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 w:rsidR="00251BEA">
        <w:rPr>
          <w:rFonts w:eastAsiaTheme="minorHAnsi"/>
        </w:rPr>
        <w:t xml:space="preserve">   - zmniejsza się o kwotę 760,00</w:t>
      </w:r>
      <w:r w:rsidRPr="00B62CC1">
        <w:rPr>
          <w:rFonts w:eastAsiaTheme="minorHAnsi"/>
        </w:rPr>
        <w:t xml:space="preserve"> zł. dodatkowe wynagrodzenie roczne, </w:t>
      </w:r>
    </w:p>
    <w:p w:rsidR="00101D53" w:rsidRPr="00B62CC1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 w:rsidR="00251BEA">
        <w:rPr>
          <w:rFonts w:eastAsiaTheme="minorHAnsi"/>
        </w:rPr>
        <w:t xml:space="preserve">  - zmniejsza się o kwotę 3 000,00</w:t>
      </w:r>
      <w:r w:rsidRPr="00B62CC1">
        <w:rPr>
          <w:rFonts w:eastAsiaTheme="minorHAnsi"/>
        </w:rPr>
        <w:t xml:space="preserve"> zł. składki na ubezpieczenia społeczne, </w:t>
      </w:r>
    </w:p>
    <w:p w:rsidR="00101D53" w:rsidRPr="00B62CC1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 w:rsidR="00251BEA">
        <w:rPr>
          <w:rFonts w:eastAsiaTheme="minorHAnsi"/>
        </w:rPr>
        <w:t xml:space="preserve">   - zmniejsza się o kwotę 800,00</w:t>
      </w:r>
      <w:r w:rsidRPr="00B62CC1">
        <w:rPr>
          <w:rFonts w:eastAsiaTheme="minorHAnsi"/>
        </w:rPr>
        <w:t xml:space="preserve"> zł. składki na Fundusz Pracy,</w:t>
      </w:r>
    </w:p>
    <w:p w:rsidR="00101D53" w:rsidRPr="00B62CC1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 w:rsidR="00251BEA">
        <w:rPr>
          <w:rFonts w:eastAsiaTheme="minorHAnsi"/>
        </w:rPr>
        <w:t xml:space="preserve">   - zmniejsza się o kwotę 500,77</w:t>
      </w:r>
      <w:r w:rsidRPr="00B62CC1">
        <w:rPr>
          <w:rFonts w:eastAsiaTheme="minorHAnsi"/>
        </w:rPr>
        <w:t xml:space="preserve"> zł. zakup </w:t>
      </w:r>
      <w:r w:rsidR="00714BDA">
        <w:rPr>
          <w:rFonts w:eastAsiaTheme="minorHAnsi"/>
        </w:rPr>
        <w:t>środków dydaktycznych i książek.</w:t>
      </w:r>
    </w:p>
    <w:p w:rsidR="00251BEA" w:rsidRDefault="00101D53" w:rsidP="00251BE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6D0FB6">
        <w:rPr>
          <w:rFonts w:eastAsiaTheme="minorHAnsi"/>
        </w:rPr>
        <w:t>3</w:t>
      </w:r>
      <w:r w:rsidR="00251BEA">
        <w:rPr>
          <w:rFonts w:eastAsiaTheme="minorHAnsi"/>
        </w:rPr>
        <w:t xml:space="preserve">. Rozdział 80149 „Realizacja zadań wymagających stosowania specjalnej organizacji nauki </w:t>
      </w:r>
    </w:p>
    <w:p w:rsidR="00F51635" w:rsidRDefault="00251BEA" w:rsidP="00251BEA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5063D7">
        <w:rPr>
          <w:rFonts w:eastAsiaTheme="minorHAnsi"/>
        </w:rPr>
        <w:t>i</w:t>
      </w:r>
      <w:r>
        <w:rPr>
          <w:rFonts w:eastAsiaTheme="minorHAnsi"/>
        </w:rPr>
        <w:t xml:space="preserve"> metod  pracy dla dzieci i m</w:t>
      </w:r>
      <w:r w:rsidR="00F51635">
        <w:rPr>
          <w:rFonts w:eastAsiaTheme="minorHAnsi"/>
        </w:rPr>
        <w:t xml:space="preserve">łodzieży w przedszkolach, oddziałach przedszkolnych w szkołach </w:t>
      </w:r>
    </w:p>
    <w:p w:rsidR="00F51635" w:rsidRDefault="00F51635" w:rsidP="00251BEA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583789">
        <w:rPr>
          <w:rFonts w:eastAsiaTheme="minorHAnsi"/>
        </w:rPr>
        <w:t>p</w:t>
      </w:r>
      <w:r>
        <w:rPr>
          <w:rFonts w:eastAsiaTheme="minorHAnsi"/>
        </w:rPr>
        <w:t xml:space="preserve">odstawowych i innych formach wychowania przedszkolnego” zwiększa się o kwotę </w:t>
      </w:r>
    </w:p>
    <w:p w:rsidR="00F51635" w:rsidRDefault="00F51635" w:rsidP="00F51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20 215,77 zł., w tym;</w:t>
      </w:r>
    </w:p>
    <w:p w:rsidR="00101D53" w:rsidRPr="00B62CC1" w:rsidRDefault="00F51635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1 000,00</w:t>
      </w:r>
      <w:r w:rsidR="00101D53" w:rsidRPr="00B62CC1">
        <w:rPr>
          <w:rFonts w:eastAsiaTheme="minorHAnsi"/>
        </w:rPr>
        <w:t xml:space="preserve"> zł. wydatki osobowe niezaliczone do wynagrodzeń,</w:t>
      </w:r>
    </w:p>
    <w:p w:rsidR="00101D53" w:rsidRPr="00B62CC1" w:rsidRDefault="00F51635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12 500,00</w:t>
      </w:r>
      <w:r w:rsidR="00101D53" w:rsidRPr="00B62CC1">
        <w:rPr>
          <w:rFonts w:eastAsiaTheme="minorHAnsi"/>
        </w:rPr>
        <w:t xml:space="preserve"> zł. wynagrodzenia osobowe pracowników ,</w:t>
      </w:r>
    </w:p>
    <w:p w:rsidR="00101D53" w:rsidRPr="00B62CC1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 </w:t>
      </w:r>
      <w:r w:rsidR="00F51635">
        <w:rPr>
          <w:rFonts w:eastAsiaTheme="minorHAnsi"/>
        </w:rPr>
        <w:t xml:space="preserve"> - zwiększa się o kwotę 2 700,00</w:t>
      </w:r>
      <w:r w:rsidRPr="00B62CC1">
        <w:rPr>
          <w:rFonts w:eastAsiaTheme="minorHAnsi"/>
        </w:rPr>
        <w:t xml:space="preserve"> zł. składki na ubezpieczenia społeczne, </w:t>
      </w:r>
    </w:p>
    <w:p w:rsidR="00101D53" w:rsidRPr="00B62CC1" w:rsidRDefault="00F51635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800,00</w:t>
      </w:r>
      <w:r w:rsidR="00101D53" w:rsidRPr="00B62CC1">
        <w:rPr>
          <w:rFonts w:eastAsiaTheme="minorHAnsi"/>
        </w:rPr>
        <w:t xml:space="preserve"> zł. składki na Fundusz Pracy,</w:t>
      </w:r>
    </w:p>
    <w:p w:rsidR="00101D53" w:rsidRPr="00B62CC1" w:rsidRDefault="00F51635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3 215,77</w:t>
      </w:r>
      <w:r w:rsidR="00101D53" w:rsidRPr="00B62CC1">
        <w:rPr>
          <w:rFonts w:eastAsiaTheme="minorHAnsi"/>
        </w:rPr>
        <w:t xml:space="preserve"> zł. zakup </w:t>
      </w:r>
      <w:r w:rsidR="00583789">
        <w:rPr>
          <w:rFonts w:eastAsiaTheme="minorHAnsi"/>
        </w:rPr>
        <w:t>środków dydaktycznych i książek.</w:t>
      </w:r>
    </w:p>
    <w:p w:rsidR="00101D53" w:rsidRDefault="006D0FB6" w:rsidP="00101D5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4</w:t>
      </w:r>
      <w:r w:rsidR="00101D53">
        <w:rPr>
          <w:rFonts w:eastAsiaTheme="minorHAnsi"/>
        </w:rPr>
        <w:t xml:space="preserve">. Rozdział 80150 „Realizacja zadań wymagających stosowania specjalnej organizacji nauki </w:t>
      </w:r>
    </w:p>
    <w:p w:rsidR="00101D53" w:rsidRDefault="00101D53" w:rsidP="00101D5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2F2D8D">
        <w:rPr>
          <w:rFonts w:eastAsiaTheme="minorHAnsi"/>
        </w:rPr>
        <w:t>i</w:t>
      </w:r>
      <w:r>
        <w:rPr>
          <w:rFonts w:eastAsiaTheme="minorHAnsi"/>
        </w:rPr>
        <w:t xml:space="preserve"> metod  pracy dla dzieci i młodzieży w szkołach podstawowych ” zwiększa się o kwotę </w:t>
      </w:r>
    </w:p>
    <w:p w:rsidR="00101D53" w:rsidRDefault="00F51635" w:rsidP="00101D5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314 390,02</w:t>
      </w:r>
      <w:r w:rsidR="00101D53" w:rsidRPr="00047639">
        <w:rPr>
          <w:rFonts w:eastAsiaTheme="minorHAnsi"/>
        </w:rPr>
        <w:t xml:space="preserve"> zł.,</w:t>
      </w:r>
      <w:r w:rsidR="00101D53">
        <w:rPr>
          <w:rFonts w:eastAsiaTheme="minorHAnsi"/>
        </w:rPr>
        <w:t xml:space="preserve"> w tym: </w:t>
      </w:r>
    </w:p>
    <w:p w:rsidR="00101D53" w:rsidRDefault="00101D53" w:rsidP="00101D5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F51635">
        <w:rPr>
          <w:rFonts w:eastAsiaTheme="minorHAnsi"/>
        </w:rPr>
        <w:t xml:space="preserve">   - zwiększa się o kwotę 10 000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>nagrodzenia osobowe niezaliczone do wynagrodzeń,</w:t>
      </w:r>
    </w:p>
    <w:p w:rsidR="00101D53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F51635">
        <w:rPr>
          <w:rFonts w:eastAsiaTheme="minorHAnsi"/>
        </w:rPr>
        <w:t xml:space="preserve"> - zwiększa się o kwotę 228 000,00 </w:t>
      </w:r>
      <w:r>
        <w:rPr>
          <w:rFonts w:eastAsiaTheme="minorHAnsi"/>
        </w:rPr>
        <w:t>zł. wynagrodzenia osobowe pracowników</w:t>
      </w:r>
      <w:r w:rsidRPr="00047639">
        <w:rPr>
          <w:rFonts w:eastAsiaTheme="minorHAnsi"/>
        </w:rPr>
        <w:t xml:space="preserve">, </w:t>
      </w:r>
    </w:p>
    <w:p w:rsidR="00101D53" w:rsidRPr="00047639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F51635">
        <w:rPr>
          <w:rFonts w:eastAsiaTheme="minorHAnsi"/>
        </w:rPr>
        <w:t xml:space="preserve">  - zwiększa się o kwotę 12 000,00 </w:t>
      </w:r>
      <w:r>
        <w:rPr>
          <w:rFonts w:eastAsiaTheme="minorHAnsi"/>
        </w:rPr>
        <w:t>zł. dodatkowe wynagrodzenie roczne</w:t>
      </w:r>
      <w:r w:rsidRPr="00047639">
        <w:rPr>
          <w:rFonts w:eastAsiaTheme="minorHAnsi"/>
        </w:rPr>
        <w:t xml:space="preserve">, </w:t>
      </w:r>
    </w:p>
    <w:p w:rsidR="00101D53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51635">
        <w:rPr>
          <w:rFonts w:eastAsiaTheme="minorHAnsi"/>
        </w:rPr>
        <w:t xml:space="preserve">   - zwiększa się o kwotę 40 000,00</w:t>
      </w:r>
      <w:r>
        <w:rPr>
          <w:rFonts w:eastAsiaTheme="minorHAnsi"/>
        </w:rPr>
        <w:t xml:space="preserve"> zł. składki na ubezpieczenie społeczne</w:t>
      </w:r>
      <w:r w:rsidRPr="00047639">
        <w:rPr>
          <w:rFonts w:eastAsiaTheme="minorHAnsi"/>
        </w:rPr>
        <w:t>,</w:t>
      </w:r>
    </w:p>
    <w:p w:rsidR="00101D53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</w:t>
      </w:r>
      <w:r w:rsidR="00F51635">
        <w:rPr>
          <w:rFonts w:eastAsiaTheme="minorHAnsi"/>
        </w:rPr>
        <w:t xml:space="preserve">    - zwiększa się o kwotę 6 000,00</w:t>
      </w:r>
      <w:r>
        <w:rPr>
          <w:rFonts w:eastAsiaTheme="minorHAnsi"/>
        </w:rPr>
        <w:t xml:space="preserve"> zł. składki na Fundusz Pracy</w:t>
      </w:r>
      <w:r w:rsidRPr="00047639">
        <w:rPr>
          <w:rFonts w:eastAsiaTheme="minorHAnsi"/>
        </w:rPr>
        <w:t>,</w:t>
      </w:r>
    </w:p>
    <w:p w:rsidR="00101D53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F51635">
        <w:rPr>
          <w:rFonts w:eastAsiaTheme="minorHAnsi"/>
        </w:rPr>
        <w:t xml:space="preserve">    - zwiększa się o kwotę 18 390,02</w:t>
      </w:r>
      <w:r>
        <w:rPr>
          <w:rFonts w:eastAsiaTheme="minorHAnsi"/>
        </w:rPr>
        <w:t xml:space="preserve"> zł. zakup środków dydaktycznych książek.</w:t>
      </w:r>
    </w:p>
    <w:p w:rsidR="00F51635" w:rsidRPr="00B62CC1" w:rsidRDefault="00F51635" w:rsidP="00F51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7C5965">
        <w:rPr>
          <w:rFonts w:eastAsiaTheme="minorHAnsi"/>
        </w:rPr>
        <w:t>IV</w:t>
      </w:r>
      <w:r w:rsidRPr="00B62CC1">
        <w:rPr>
          <w:rFonts w:eastAsiaTheme="minorHAnsi"/>
          <w:b/>
          <w:bCs/>
        </w:rPr>
        <w:t xml:space="preserve">. Dział 801 </w:t>
      </w:r>
      <w:r w:rsidR="007C5965">
        <w:rPr>
          <w:rFonts w:eastAsiaTheme="minorHAnsi"/>
          <w:b/>
          <w:bCs/>
        </w:rPr>
        <w:t>„Edukacyjna opieka wychowawcza</w:t>
      </w:r>
      <w:r>
        <w:rPr>
          <w:rFonts w:eastAsiaTheme="minorHAnsi"/>
          <w:b/>
          <w:bCs/>
        </w:rPr>
        <w:t>” zmniejsza</w:t>
      </w:r>
      <w:r w:rsidR="007C5965">
        <w:rPr>
          <w:rFonts w:eastAsiaTheme="minorHAnsi"/>
          <w:b/>
          <w:bCs/>
        </w:rPr>
        <w:t xml:space="preserve"> się o kwotę 45 400,00</w:t>
      </w:r>
      <w:r w:rsidRPr="00B62CC1">
        <w:rPr>
          <w:rFonts w:eastAsiaTheme="minorHAnsi"/>
          <w:b/>
          <w:bCs/>
        </w:rPr>
        <w:t xml:space="preserve"> zł.:             </w:t>
      </w:r>
    </w:p>
    <w:p w:rsidR="00F51635" w:rsidRPr="007C5965" w:rsidRDefault="007C5965" w:rsidP="007C5965">
      <w:pPr>
        <w:pStyle w:val="Akapitzlist"/>
        <w:widowControl w:val="0"/>
        <w:numPr>
          <w:ilvl w:val="0"/>
          <w:numId w:val="48"/>
        </w:numPr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7C5965">
        <w:rPr>
          <w:rFonts w:eastAsiaTheme="minorHAnsi"/>
        </w:rPr>
        <w:t>Rozdział 85401 „Świetlice szkolne” zmniejsza się o kwotę 45 400,00</w:t>
      </w:r>
      <w:r w:rsidR="00F51635" w:rsidRPr="007C5965">
        <w:rPr>
          <w:rFonts w:eastAsiaTheme="minorHAnsi"/>
        </w:rPr>
        <w:t xml:space="preserve"> zł., w tym:</w:t>
      </w:r>
    </w:p>
    <w:p w:rsidR="007C5965" w:rsidRPr="007C5965" w:rsidRDefault="007C5965" w:rsidP="007C596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2 000,00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>nagrodzenia osobowe niezaliczone do wynagrodzeń,</w:t>
      </w:r>
    </w:p>
    <w:p w:rsidR="007C5965" w:rsidRDefault="007C5965" w:rsidP="007C59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30 000,00 zł. wynagrodzenia osobowe pracowników</w:t>
      </w:r>
      <w:r w:rsidRPr="00047639">
        <w:rPr>
          <w:rFonts w:eastAsiaTheme="minorHAnsi"/>
        </w:rPr>
        <w:t xml:space="preserve">, </w:t>
      </w:r>
    </w:p>
    <w:p w:rsidR="007C5965" w:rsidRPr="00047639" w:rsidRDefault="007C5965" w:rsidP="007C59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5 400,00 zł. dodatkowe wynagrodzenie roczne</w:t>
      </w:r>
      <w:r w:rsidRPr="00047639">
        <w:rPr>
          <w:rFonts w:eastAsiaTheme="minorHAnsi"/>
        </w:rPr>
        <w:t xml:space="preserve">, </w:t>
      </w:r>
    </w:p>
    <w:p w:rsidR="007C5965" w:rsidRDefault="007C5965" w:rsidP="007C59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6 000,00 zł. składki na ubezpieczenie społeczne</w:t>
      </w:r>
      <w:r w:rsidRPr="00047639">
        <w:rPr>
          <w:rFonts w:eastAsiaTheme="minorHAnsi"/>
        </w:rPr>
        <w:t>,</w:t>
      </w:r>
    </w:p>
    <w:p w:rsidR="007C5965" w:rsidRDefault="007C5965" w:rsidP="007C59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2 000,00 zł. składki na Fundusz Pracy.</w:t>
      </w:r>
    </w:p>
    <w:p w:rsidR="00E20635" w:rsidRPr="00B62CC1" w:rsidRDefault="00E20635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V</w:t>
      </w:r>
      <w:r>
        <w:rPr>
          <w:rFonts w:eastAsiaTheme="minorHAnsi"/>
          <w:b/>
          <w:bCs/>
        </w:rPr>
        <w:t>. Dział 852</w:t>
      </w:r>
      <w:r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„Pomoc społeczna” zwiększa się o kwotę 22 160,00</w:t>
      </w:r>
      <w:r w:rsidRPr="00B62CC1">
        <w:rPr>
          <w:rFonts w:eastAsiaTheme="minorHAnsi"/>
          <w:b/>
          <w:bCs/>
        </w:rPr>
        <w:t xml:space="preserve"> zł.:             </w:t>
      </w:r>
    </w:p>
    <w:p w:rsidR="00E20635" w:rsidRPr="00546A5D" w:rsidRDefault="00546A5D" w:rsidP="00546A5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1.</w:t>
      </w:r>
      <w:r w:rsidR="00E20635" w:rsidRPr="00546A5D">
        <w:rPr>
          <w:rFonts w:eastAsiaTheme="minorHAnsi"/>
        </w:rPr>
        <w:t>Rozdział 85295 „Pozostała działalność” zwiększa się o kwotę 22 160,00 zł., w tym:</w:t>
      </w:r>
    </w:p>
    <w:p w:rsidR="00E20635" w:rsidRPr="007C5965" w:rsidRDefault="00E20635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22 160,00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świadczenia społeczne.</w:t>
      </w:r>
    </w:p>
    <w:p w:rsidR="00E81712" w:rsidRPr="00BB212F" w:rsidRDefault="00E20635" w:rsidP="00BE596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BE596C">
        <w:rPr>
          <w:rFonts w:eastAsiaTheme="minorHAnsi"/>
        </w:rPr>
        <w:t>V</w:t>
      </w:r>
      <w:r>
        <w:rPr>
          <w:rFonts w:eastAsiaTheme="minorHAnsi"/>
        </w:rPr>
        <w:t>I</w:t>
      </w:r>
      <w:r w:rsidR="00BB212F">
        <w:rPr>
          <w:rFonts w:eastAsiaTheme="minorHAnsi"/>
          <w:b/>
          <w:bCs/>
        </w:rPr>
        <w:t xml:space="preserve">. </w:t>
      </w:r>
      <w:r w:rsidR="005E2825" w:rsidRPr="00BB212F">
        <w:rPr>
          <w:rFonts w:eastAsiaTheme="minorHAnsi"/>
          <w:b/>
          <w:bCs/>
        </w:rPr>
        <w:t>Dział 921 ”Kultura i ochrona dziedzictwa narodowego</w:t>
      </w:r>
      <w:r w:rsidR="00D0542B" w:rsidRPr="00BB212F">
        <w:rPr>
          <w:rFonts w:eastAsiaTheme="minorHAnsi"/>
          <w:b/>
          <w:bCs/>
        </w:rPr>
        <w:t>”</w:t>
      </w:r>
      <w:r w:rsidR="001C43B2" w:rsidRPr="00BB212F">
        <w:rPr>
          <w:rFonts w:eastAsiaTheme="minorHAnsi"/>
          <w:b/>
          <w:bCs/>
        </w:rPr>
        <w:t>:</w:t>
      </w:r>
    </w:p>
    <w:p w:rsid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 w:rsidR="000915D1">
        <w:rPr>
          <w:rFonts w:eastAsiaTheme="minorHAnsi"/>
        </w:rPr>
        <w:t xml:space="preserve">. Rozdział </w:t>
      </w:r>
      <w:r w:rsidR="005E2825">
        <w:rPr>
          <w:rFonts w:eastAsiaTheme="minorHAnsi"/>
        </w:rPr>
        <w:t>921</w:t>
      </w:r>
      <w:r w:rsidR="000C7FAF">
        <w:rPr>
          <w:rFonts w:eastAsiaTheme="minorHAnsi"/>
        </w:rPr>
        <w:t>20</w:t>
      </w:r>
      <w:r w:rsidR="005E2825">
        <w:rPr>
          <w:rFonts w:eastAsiaTheme="minorHAnsi"/>
        </w:rPr>
        <w:t xml:space="preserve"> „Ochrona zabytków i opieka nad zabytkami”,</w:t>
      </w:r>
      <w:r w:rsidR="00310C6E">
        <w:rPr>
          <w:rFonts w:eastAsiaTheme="minorHAnsi"/>
        </w:rPr>
        <w:t xml:space="preserve"> w tym:</w:t>
      </w:r>
    </w:p>
    <w:p w:rsidR="000915D1" w:rsidRDefault="00D0542B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310C6E">
        <w:rPr>
          <w:rFonts w:eastAsiaTheme="minorHAnsi"/>
        </w:rPr>
        <w:t xml:space="preserve">          </w:t>
      </w:r>
      <w:r w:rsidR="00226323">
        <w:rPr>
          <w:rFonts w:eastAsiaTheme="minorHAnsi"/>
        </w:rPr>
        <w:t xml:space="preserve">  - zwiększa się o kwotę </w:t>
      </w:r>
      <w:r w:rsidR="005E2825">
        <w:rPr>
          <w:rFonts w:eastAsiaTheme="minorHAnsi"/>
        </w:rPr>
        <w:t>1</w:t>
      </w:r>
      <w:r w:rsidR="004A17D9">
        <w:rPr>
          <w:rFonts w:eastAsiaTheme="minorHAnsi"/>
        </w:rPr>
        <w:t xml:space="preserve">0 </w:t>
      </w:r>
      <w:r w:rsidR="008B5BBC">
        <w:rPr>
          <w:rFonts w:eastAsiaTheme="minorHAnsi"/>
        </w:rPr>
        <w:t>000 zł. dotacje celowe (nowy paragraf),</w:t>
      </w:r>
    </w:p>
    <w:p w:rsidR="005E2825" w:rsidRDefault="005E2825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</w:t>
      </w:r>
      <w:r w:rsidR="008B5BBC">
        <w:rPr>
          <w:rFonts w:eastAsiaTheme="minorHAnsi"/>
        </w:rPr>
        <w:t>zmniejsza się  o kwotę 10 000 zł. zakup usług pozostałych.</w:t>
      </w:r>
    </w:p>
    <w:p w:rsidR="00DB6593" w:rsidRDefault="00DB6593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się przesunięć między paragrafami, w tym samym dziale i rozdziale:</w:t>
      </w:r>
    </w:p>
    <w:p w:rsidR="00DB6593" w:rsidRDefault="00DB6593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Dział 750 rozdział 75095 (wydatki inwestycyjne z udziałem środków UE p. n. „Wdrożenie e-usług publicznych dla mieszkańców Gminy Milejewo”. </w:t>
      </w:r>
    </w:p>
    <w:p w:rsidR="004A17D9" w:rsidRDefault="004A17D9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C51AEE" w:rsidP="00C51A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E81712"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24E5F" w:rsidRDefault="00A24E5F" w:rsidP="00A24E5F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E81712" w:rsidRPr="00047639" w:rsidRDefault="00E81712" w:rsidP="00A24E5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bookmarkStart w:id="0" w:name="_GoBack"/>
      <w:bookmarkEnd w:id="0"/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1C" w:rsidRDefault="004E4F1C" w:rsidP="002F5594">
      <w:pPr>
        <w:spacing w:after="0" w:line="240" w:lineRule="auto"/>
      </w:pPr>
      <w:r>
        <w:separator/>
      </w:r>
    </w:p>
  </w:endnote>
  <w:endnote w:type="continuationSeparator" w:id="0">
    <w:p w:rsidR="004E4F1C" w:rsidRDefault="004E4F1C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1C" w:rsidRDefault="004E4F1C" w:rsidP="002F5594">
      <w:pPr>
        <w:spacing w:after="0" w:line="240" w:lineRule="auto"/>
      </w:pPr>
      <w:r>
        <w:separator/>
      </w:r>
    </w:p>
  </w:footnote>
  <w:footnote w:type="continuationSeparator" w:id="0">
    <w:p w:rsidR="004E4F1C" w:rsidRDefault="004E4F1C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4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97B73ED"/>
    <w:multiLevelType w:val="hybridMultilevel"/>
    <w:tmpl w:val="CC6CFC1C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074F83"/>
    <w:multiLevelType w:val="hybridMultilevel"/>
    <w:tmpl w:val="E5489474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61A1A55"/>
    <w:multiLevelType w:val="multilevel"/>
    <w:tmpl w:val="B32C0C00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12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DB32555"/>
    <w:multiLevelType w:val="hybridMultilevel"/>
    <w:tmpl w:val="34B6B6EA"/>
    <w:lvl w:ilvl="0" w:tplc="408A6F4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F4A0E65"/>
    <w:multiLevelType w:val="hybridMultilevel"/>
    <w:tmpl w:val="5260C0E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22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656383B"/>
    <w:multiLevelType w:val="hybridMultilevel"/>
    <w:tmpl w:val="FDD8D25E"/>
    <w:lvl w:ilvl="0" w:tplc="2D64CC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DEF49AA"/>
    <w:multiLevelType w:val="hybridMultilevel"/>
    <w:tmpl w:val="4AC28D7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F0149B0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8006769"/>
    <w:multiLevelType w:val="multilevel"/>
    <w:tmpl w:val="FFF4CB12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30">
    <w:nsid w:val="4C297F2E"/>
    <w:multiLevelType w:val="hybridMultilevel"/>
    <w:tmpl w:val="C21AE07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36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38">
    <w:nsid w:val="5E3E30C9"/>
    <w:multiLevelType w:val="hybridMultilevel"/>
    <w:tmpl w:val="553AE2DA"/>
    <w:lvl w:ilvl="0" w:tplc="6DEA384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69F23643"/>
    <w:multiLevelType w:val="hybridMultilevel"/>
    <w:tmpl w:val="340C1716"/>
    <w:lvl w:ilvl="0" w:tplc="4BB266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62018"/>
    <w:multiLevelType w:val="hybridMultilevel"/>
    <w:tmpl w:val="B2CA94F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4D97065"/>
    <w:multiLevelType w:val="hybridMultilevel"/>
    <w:tmpl w:val="43C2EA9E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5B43A4A"/>
    <w:multiLevelType w:val="hybridMultilevel"/>
    <w:tmpl w:val="A37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7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0"/>
  </w:num>
  <w:num w:numId="5">
    <w:abstractNumId w:val="49"/>
  </w:num>
  <w:num w:numId="6">
    <w:abstractNumId w:val="48"/>
  </w:num>
  <w:num w:numId="7">
    <w:abstractNumId w:val="18"/>
  </w:num>
  <w:num w:numId="8">
    <w:abstractNumId w:val="16"/>
  </w:num>
  <w:num w:numId="9">
    <w:abstractNumId w:val="47"/>
  </w:num>
  <w:num w:numId="10">
    <w:abstractNumId w:val="42"/>
  </w:num>
  <w:num w:numId="11">
    <w:abstractNumId w:val="35"/>
  </w:num>
  <w:num w:numId="12">
    <w:abstractNumId w:val="21"/>
  </w:num>
  <w:num w:numId="13">
    <w:abstractNumId w:val="22"/>
  </w:num>
  <w:num w:numId="14">
    <w:abstractNumId w:val="37"/>
  </w:num>
  <w:num w:numId="15">
    <w:abstractNumId w:val="3"/>
  </w:num>
  <w:num w:numId="16">
    <w:abstractNumId w:val="36"/>
  </w:num>
  <w:num w:numId="17">
    <w:abstractNumId w:val="31"/>
  </w:num>
  <w:num w:numId="18">
    <w:abstractNumId w:val="28"/>
  </w:num>
  <w:num w:numId="19">
    <w:abstractNumId w:val="13"/>
  </w:num>
  <w:num w:numId="20">
    <w:abstractNumId w:val="46"/>
  </w:num>
  <w:num w:numId="21">
    <w:abstractNumId w:val="4"/>
  </w:num>
  <w:num w:numId="22">
    <w:abstractNumId w:val="23"/>
  </w:num>
  <w:num w:numId="23">
    <w:abstractNumId w:val="8"/>
  </w:num>
  <w:num w:numId="24">
    <w:abstractNumId w:val="1"/>
  </w:num>
  <w:num w:numId="25">
    <w:abstractNumId w:val="6"/>
  </w:num>
  <w:num w:numId="26">
    <w:abstractNumId w:val="20"/>
  </w:num>
  <w:num w:numId="27">
    <w:abstractNumId w:val="32"/>
  </w:num>
  <w:num w:numId="28">
    <w:abstractNumId w:val="19"/>
  </w:num>
  <w:num w:numId="29">
    <w:abstractNumId w:val="34"/>
  </w:num>
  <w:num w:numId="30">
    <w:abstractNumId w:val="41"/>
  </w:num>
  <w:num w:numId="31">
    <w:abstractNumId w:val="14"/>
  </w:num>
  <w:num w:numId="32">
    <w:abstractNumId w:val="5"/>
  </w:num>
  <w:num w:numId="33">
    <w:abstractNumId w:val="39"/>
  </w:num>
  <w:num w:numId="34">
    <w:abstractNumId w:val="33"/>
  </w:num>
  <w:num w:numId="35">
    <w:abstractNumId w:val="44"/>
  </w:num>
  <w:num w:numId="36">
    <w:abstractNumId w:val="26"/>
  </w:num>
  <w:num w:numId="37">
    <w:abstractNumId w:val="43"/>
  </w:num>
  <w:num w:numId="38">
    <w:abstractNumId w:val="11"/>
  </w:num>
  <w:num w:numId="39">
    <w:abstractNumId w:val="29"/>
  </w:num>
  <w:num w:numId="40">
    <w:abstractNumId w:val="40"/>
  </w:num>
  <w:num w:numId="41">
    <w:abstractNumId w:val="17"/>
  </w:num>
  <w:num w:numId="42">
    <w:abstractNumId w:val="30"/>
  </w:num>
  <w:num w:numId="43">
    <w:abstractNumId w:val="7"/>
  </w:num>
  <w:num w:numId="44">
    <w:abstractNumId w:val="45"/>
  </w:num>
  <w:num w:numId="45">
    <w:abstractNumId w:val="38"/>
  </w:num>
  <w:num w:numId="46">
    <w:abstractNumId w:val="15"/>
  </w:num>
  <w:num w:numId="47">
    <w:abstractNumId w:val="2"/>
  </w:num>
  <w:num w:numId="48">
    <w:abstractNumId w:val="25"/>
  </w:num>
  <w:num w:numId="49">
    <w:abstractNumId w:val="1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20717"/>
    <w:rsid w:val="00035536"/>
    <w:rsid w:val="00035A1C"/>
    <w:rsid w:val="000420CA"/>
    <w:rsid w:val="00043F72"/>
    <w:rsid w:val="00044A42"/>
    <w:rsid w:val="00047639"/>
    <w:rsid w:val="00052D43"/>
    <w:rsid w:val="00060781"/>
    <w:rsid w:val="0007443A"/>
    <w:rsid w:val="00080C21"/>
    <w:rsid w:val="000819A5"/>
    <w:rsid w:val="00083348"/>
    <w:rsid w:val="0009108B"/>
    <w:rsid w:val="000915D1"/>
    <w:rsid w:val="0009162D"/>
    <w:rsid w:val="00092791"/>
    <w:rsid w:val="000A1D23"/>
    <w:rsid w:val="000A675F"/>
    <w:rsid w:val="000B3C45"/>
    <w:rsid w:val="000B458A"/>
    <w:rsid w:val="000B6C96"/>
    <w:rsid w:val="000C411A"/>
    <w:rsid w:val="000C61F2"/>
    <w:rsid w:val="000C7FAF"/>
    <w:rsid w:val="000D2AAC"/>
    <w:rsid w:val="000D53F7"/>
    <w:rsid w:val="000E027F"/>
    <w:rsid w:val="000E22B2"/>
    <w:rsid w:val="000E429E"/>
    <w:rsid w:val="000F1832"/>
    <w:rsid w:val="000F4B49"/>
    <w:rsid w:val="00101D53"/>
    <w:rsid w:val="0010267A"/>
    <w:rsid w:val="00102DEE"/>
    <w:rsid w:val="00103F1F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62DD2"/>
    <w:rsid w:val="00163918"/>
    <w:rsid w:val="00163A23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C43B2"/>
    <w:rsid w:val="001C5042"/>
    <w:rsid w:val="001C77DD"/>
    <w:rsid w:val="001D19C3"/>
    <w:rsid w:val="001D1CFD"/>
    <w:rsid w:val="001D48EF"/>
    <w:rsid w:val="001E73B0"/>
    <w:rsid w:val="001E7A0D"/>
    <w:rsid w:val="0020274F"/>
    <w:rsid w:val="0020318B"/>
    <w:rsid w:val="00206129"/>
    <w:rsid w:val="002132C6"/>
    <w:rsid w:val="00214E17"/>
    <w:rsid w:val="00215E01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45AA"/>
    <w:rsid w:val="002C55BA"/>
    <w:rsid w:val="002D2797"/>
    <w:rsid w:val="002E289B"/>
    <w:rsid w:val="002E352F"/>
    <w:rsid w:val="002F0394"/>
    <w:rsid w:val="002F0DD8"/>
    <w:rsid w:val="002F2D8D"/>
    <w:rsid w:val="002F41AB"/>
    <w:rsid w:val="002F5594"/>
    <w:rsid w:val="002F56FC"/>
    <w:rsid w:val="0030031B"/>
    <w:rsid w:val="00310C6E"/>
    <w:rsid w:val="00315416"/>
    <w:rsid w:val="00316D96"/>
    <w:rsid w:val="00321C3C"/>
    <w:rsid w:val="00323736"/>
    <w:rsid w:val="00333488"/>
    <w:rsid w:val="00334A0C"/>
    <w:rsid w:val="00340F4B"/>
    <w:rsid w:val="00341035"/>
    <w:rsid w:val="0034345C"/>
    <w:rsid w:val="00345796"/>
    <w:rsid w:val="00347AED"/>
    <w:rsid w:val="00351DB5"/>
    <w:rsid w:val="00352BEA"/>
    <w:rsid w:val="0036371B"/>
    <w:rsid w:val="003677FA"/>
    <w:rsid w:val="003777A3"/>
    <w:rsid w:val="00377AA5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76FF"/>
    <w:rsid w:val="003E034B"/>
    <w:rsid w:val="003E0A35"/>
    <w:rsid w:val="00404492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7CF4"/>
    <w:rsid w:val="00477DCA"/>
    <w:rsid w:val="00482E57"/>
    <w:rsid w:val="0048439E"/>
    <w:rsid w:val="00485B0C"/>
    <w:rsid w:val="004879F8"/>
    <w:rsid w:val="00492684"/>
    <w:rsid w:val="00492A3D"/>
    <w:rsid w:val="004A0BBC"/>
    <w:rsid w:val="004A17D9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353F"/>
    <w:rsid w:val="004C488D"/>
    <w:rsid w:val="004C4B62"/>
    <w:rsid w:val="004C7E4A"/>
    <w:rsid w:val="004D5FF3"/>
    <w:rsid w:val="004E4F1C"/>
    <w:rsid w:val="004E5A74"/>
    <w:rsid w:val="004F0B08"/>
    <w:rsid w:val="004F5D80"/>
    <w:rsid w:val="004F75EC"/>
    <w:rsid w:val="00500163"/>
    <w:rsid w:val="005041A8"/>
    <w:rsid w:val="0050441E"/>
    <w:rsid w:val="005063D7"/>
    <w:rsid w:val="00507AC4"/>
    <w:rsid w:val="00516526"/>
    <w:rsid w:val="00520E09"/>
    <w:rsid w:val="005279BF"/>
    <w:rsid w:val="0053106B"/>
    <w:rsid w:val="00540529"/>
    <w:rsid w:val="00543474"/>
    <w:rsid w:val="00543761"/>
    <w:rsid w:val="00545678"/>
    <w:rsid w:val="00546A5D"/>
    <w:rsid w:val="00550EC8"/>
    <w:rsid w:val="0057055A"/>
    <w:rsid w:val="00571783"/>
    <w:rsid w:val="00571E20"/>
    <w:rsid w:val="00583789"/>
    <w:rsid w:val="00584F1F"/>
    <w:rsid w:val="00586567"/>
    <w:rsid w:val="005943CC"/>
    <w:rsid w:val="005A1B0A"/>
    <w:rsid w:val="005A52BD"/>
    <w:rsid w:val="005C456C"/>
    <w:rsid w:val="005C66E0"/>
    <w:rsid w:val="005E0EC5"/>
    <w:rsid w:val="005E2825"/>
    <w:rsid w:val="005F12C2"/>
    <w:rsid w:val="005F1E50"/>
    <w:rsid w:val="005F3AFF"/>
    <w:rsid w:val="00601897"/>
    <w:rsid w:val="0060299D"/>
    <w:rsid w:val="00613984"/>
    <w:rsid w:val="00626A10"/>
    <w:rsid w:val="00630EED"/>
    <w:rsid w:val="00632D60"/>
    <w:rsid w:val="006367B3"/>
    <w:rsid w:val="00640250"/>
    <w:rsid w:val="00640A3C"/>
    <w:rsid w:val="006559C2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D0FB6"/>
    <w:rsid w:val="006E0330"/>
    <w:rsid w:val="006E4EB0"/>
    <w:rsid w:val="006E69B7"/>
    <w:rsid w:val="006F24C7"/>
    <w:rsid w:val="006F3EA8"/>
    <w:rsid w:val="006F4F1D"/>
    <w:rsid w:val="006F66AF"/>
    <w:rsid w:val="006F7C81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03C"/>
    <w:rsid w:val="00782B41"/>
    <w:rsid w:val="00784A7D"/>
    <w:rsid w:val="0079019C"/>
    <w:rsid w:val="00794560"/>
    <w:rsid w:val="007A0B78"/>
    <w:rsid w:val="007A245B"/>
    <w:rsid w:val="007A3952"/>
    <w:rsid w:val="007B1ACB"/>
    <w:rsid w:val="007B1B87"/>
    <w:rsid w:val="007B3341"/>
    <w:rsid w:val="007B47D1"/>
    <w:rsid w:val="007C35D3"/>
    <w:rsid w:val="007C5965"/>
    <w:rsid w:val="007D102B"/>
    <w:rsid w:val="007D1B76"/>
    <w:rsid w:val="007D2A62"/>
    <w:rsid w:val="007E0874"/>
    <w:rsid w:val="00807108"/>
    <w:rsid w:val="00816721"/>
    <w:rsid w:val="00817F1F"/>
    <w:rsid w:val="00822626"/>
    <w:rsid w:val="00834A13"/>
    <w:rsid w:val="00834F21"/>
    <w:rsid w:val="00841BAB"/>
    <w:rsid w:val="00843F26"/>
    <w:rsid w:val="008464A2"/>
    <w:rsid w:val="00850A1C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B0523"/>
    <w:rsid w:val="008B5BBC"/>
    <w:rsid w:val="008C1141"/>
    <w:rsid w:val="008C71DB"/>
    <w:rsid w:val="008C7D76"/>
    <w:rsid w:val="008D141F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D06"/>
    <w:rsid w:val="009B2790"/>
    <w:rsid w:val="009B3534"/>
    <w:rsid w:val="009B6E7C"/>
    <w:rsid w:val="009C19B6"/>
    <w:rsid w:val="009C2C27"/>
    <w:rsid w:val="009C510D"/>
    <w:rsid w:val="009C56F3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1673"/>
    <w:rsid w:val="00A12467"/>
    <w:rsid w:val="00A13FD4"/>
    <w:rsid w:val="00A14774"/>
    <w:rsid w:val="00A22E79"/>
    <w:rsid w:val="00A237E8"/>
    <w:rsid w:val="00A24E5F"/>
    <w:rsid w:val="00A317AE"/>
    <w:rsid w:val="00A31FE5"/>
    <w:rsid w:val="00A33304"/>
    <w:rsid w:val="00A36112"/>
    <w:rsid w:val="00A36C31"/>
    <w:rsid w:val="00A40A91"/>
    <w:rsid w:val="00A40FC3"/>
    <w:rsid w:val="00A42626"/>
    <w:rsid w:val="00A43C6B"/>
    <w:rsid w:val="00A448C5"/>
    <w:rsid w:val="00A57B8A"/>
    <w:rsid w:val="00A60625"/>
    <w:rsid w:val="00A728D1"/>
    <w:rsid w:val="00A74583"/>
    <w:rsid w:val="00A74659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B53E8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0A94"/>
    <w:rsid w:val="00B122E0"/>
    <w:rsid w:val="00B12663"/>
    <w:rsid w:val="00B161BB"/>
    <w:rsid w:val="00B16700"/>
    <w:rsid w:val="00B26399"/>
    <w:rsid w:val="00B34125"/>
    <w:rsid w:val="00B372CC"/>
    <w:rsid w:val="00B40736"/>
    <w:rsid w:val="00B40E88"/>
    <w:rsid w:val="00B47DE6"/>
    <w:rsid w:val="00B52FE6"/>
    <w:rsid w:val="00B55B9F"/>
    <w:rsid w:val="00B57F9B"/>
    <w:rsid w:val="00B62056"/>
    <w:rsid w:val="00B62CC1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B212F"/>
    <w:rsid w:val="00BC1B72"/>
    <w:rsid w:val="00BC4068"/>
    <w:rsid w:val="00BD223B"/>
    <w:rsid w:val="00BD44A1"/>
    <w:rsid w:val="00BE0E23"/>
    <w:rsid w:val="00BE596C"/>
    <w:rsid w:val="00BF04D7"/>
    <w:rsid w:val="00C03F3A"/>
    <w:rsid w:val="00C22353"/>
    <w:rsid w:val="00C32033"/>
    <w:rsid w:val="00C323DD"/>
    <w:rsid w:val="00C42431"/>
    <w:rsid w:val="00C51AEE"/>
    <w:rsid w:val="00C5327D"/>
    <w:rsid w:val="00C54E65"/>
    <w:rsid w:val="00C5765C"/>
    <w:rsid w:val="00C605DD"/>
    <w:rsid w:val="00C625A9"/>
    <w:rsid w:val="00C91421"/>
    <w:rsid w:val="00C92A81"/>
    <w:rsid w:val="00C965B8"/>
    <w:rsid w:val="00CA36CD"/>
    <w:rsid w:val="00CA5D61"/>
    <w:rsid w:val="00CA6A69"/>
    <w:rsid w:val="00CB0873"/>
    <w:rsid w:val="00CB1E18"/>
    <w:rsid w:val="00CC0CD0"/>
    <w:rsid w:val="00CC362B"/>
    <w:rsid w:val="00CC5958"/>
    <w:rsid w:val="00CE36FE"/>
    <w:rsid w:val="00CE511D"/>
    <w:rsid w:val="00CE5816"/>
    <w:rsid w:val="00CE7E18"/>
    <w:rsid w:val="00CF2D2C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19AD"/>
    <w:rsid w:val="00D50456"/>
    <w:rsid w:val="00D514F4"/>
    <w:rsid w:val="00D56787"/>
    <w:rsid w:val="00D6339A"/>
    <w:rsid w:val="00D70063"/>
    <w:rsid w:val="00D72755"/>
    <w:rsid w:val="00D779EA"/>
    <w:rsid w:val="00D80393"/>
    <w:rsid w:val="00D92529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E055A"/>
    <w:rsid w:val="00DE1EED"/>
    <w:rsid w:val="00DE459A"/>
    <w:rsid w:val="00DF415D"/>
    <w:rsid w:val="00E005AC"/>
    <w:rsid w:val="00E039CE"/>
    <w:rsid w:val="00E03F75"/>
    <w:rsid w:val="00E0646D"/>
    <w:rsid w:val="00E07B6B"/>
    <w:rsid w:val="00E13A7B"/>
    <w:rsid w:val="00E15265"/>
    <w:rsid w:val="00E20635"/>
    <w:rsid w:val="00E21393"/>
    <w:rsid w:val="00E21654"/>
    <w:rsid w:val="00E21775"/>
    <w:rsid w:val="00E2785E"/>
    <w:rsid w:val="00E31225"/>
    <w:rsid w:val="00E36E3F"/>
    <w:rsid w:val="00E40136"/>
    <w:rsid w:val="00E4122C"/>
    <w:rsid w:val="00E45DA0"/>
    <w:rsid w:val="00E53F99"/>
    <w:rsid w:val="00E65B93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05223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143E"/>
    <w:rsid w:val="00F62060"/>
    <w:rsid w:val="00F636EF"/>
    <w:rsid w:val="00F66B0E"/>
    <w:rsid w:val="00F66EA0"/>
    <w:rsid w:val="00F71C00"/>
    <w:rsid w:val="00F72E8E"/>
    <w:rsid w:val="00F75F84"/>
    <w:rsid w:val="00F76F08"/>
    <w:rsid w:val="00F844A5"/>
    <w:rsid w:val="00F96AE7"/>
    <w:rsid w:val="00FB18B3"/>
    <w:rsid w:val="00FB3CF3"/>
    <w:rsid w:val="00FB4942"/>
    <w:rsid w:val="00FB67DA"/>
    <w:rsid w:val="00FB6F7E"/>
    <w:rsid w:val="00FC3454"/>
    <w:rsid w:val="00FC4BCD"/>
    <w:rsid w:val="00FD5152"/>
    <w:rsid w:val="00FE778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customStyle="1" w:styleId="Normal0">
    <w:name w:val="Normal_0"/>
    <w:qFormat/>
    <w:rsid w:val="00A24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customStyle="1" w:styleId="Normal0">
    <w:name w:val="Normal_0"/>
    <w:qFormat/>
    <w:rsid w:val="00A24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5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78</cp:revision>
  <cp:lastPrinted>2021-03-19T10:59:00Z</cp:lastPrinted>
  <dcterms:created xsi:type="dcterms:W3CDTF">2019-01-10T09:36:00Z</dcterms:created>
  <dcterms:modified xsi:type="dcterms:W3CDTF">2021-03-22T13:41:00Z</dcterms:modified>
</cp:coreProperties>
</file>