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3B39BB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731468">
        <w:rPr>
          <w:rFonts w:ascii="Calibri" w:eastAsia="Times New Roman" w:hAnsi="Calibri" w:cs="Arial"/>
          <w:b/>
          <w:sz w:val="24"/>
          <w:szCs w:val="24"/>
          <w:lang w:eastAsia="pl-PL"/>
        </w:rPr>
        <w:t>16 grudnia</w:t>
      </w:r>
      <w:r w:rsidR="00875982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2021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632DA4" w:rsidRDefault="004E0305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731468" w:rsidRPr="00156533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731468" w:rsidRPr="00825FB9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731468" w:rsidRPr="00825FB9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731468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XXIV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731468" w:rsidRPr="00022295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731468" w:rsidRPr="00825FB9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731468" w:rsidRPr="00D50FA4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731468" w:rsidRPr="00837B08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2021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731468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2021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731468" w:rsidRPr="000B4A02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0B4A02">
        <w:rPr>
          <w:rFonts w:ascii="Calibri" w:eastAsia="Calibri" w:hAnsi="Calibri" w:cs="Arial"/>
          <w:bCs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uchwalenia Wieloletniej Prognozy Finansowej Gminy Milejewo n</w:t>
      </w:r>
      <w:r>
        <w:rPr>
          <w:rFonts w:ascii="Calibri" w:eastAsia="Calibri" w:hAnsi="Calibri" w:cs="Arial"/>
          <w:bCs/>
          <w:lang w:eastAsia="pl-PL"/>
        </w:rPr>
        <w:t>a lata 2022</w:t>
      </w:r>
      <w:r w:rsidRPr="00E8398F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731468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uchwalenia bud</w:t>
      </w:r>
      <w:r>
        <w:rPr>
          <w:rFonts w:ascii="Calibri" w:eastAsia="Calibri" w:hAnsi="Calibri" w:cs="Arial"/>
          <w:bCs/>
          <w:lang w:eastAsia="pl-PL"/>
        </w:rPr>
        <w:t>żetu gminy Milejewo na 2022r.</w:t>
      </w:r>
    </w:p>
    <w:p w:rsidR="00731468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06DDD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ascii="Calibri" w:eastAsia="Calibri" w:hAnsi="Calibri" w:cs="Arial"/>
          <w:bCs/>
          <w:lang w:eastAsia="pl-PL"/>
        </w:rPr>
        <w:t>zasad przyznawania i ustalania wysokości diet dla radnych Rady Gminy Milejewo.</w:t>
      </w:r>
    </w:p>
    <w:p w:rsidR="00731468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06DDD">
        <w:rPr>
          <w:rFonts w:ascii="Calibri" w:eastAsia="Calibri" w:hAnsi="Calibri" w:cs="Arial"/>
          <w:bCs/>
          <w:lang w:eastAsia="pl-PL"/>
        </w:rPr>
        <w:t>Podjęci</w:t>
      </w:r>
      <w:r>
        <w:rPr>
          <w:rFonts w:ascii="Calibri" w:eastAsia="Calibri" w:hAnsi="Calibri" w:cs="Arial"/>
          <w:bCs/>
          <w:lang w:eastAsia="pl-PL"/>
        </w:rPr>
        <w:t xml:space="preserve">e uchwały Rady Gminy Milejewo w </w:t>
      </w:r>
      <w:r w:rsidRPr="00D06DDD">
        <w:rPr>
          <w:rFonts w:ascii="Calibri" w:eastAsia="Calibri" w:hAnsi="Calibri" w:cs="Arial"/>
          <w:bCs/>
          <w:lang w:eastAsia="pl-PL"/>
        </w:rPr>
        <w:t>sprawie</w:t>
      </w:r>
      <w:r>
        <w:rPr>
          <w:rFonts w:ascii="Calibri" w:eastAsia="Calibri" w:hAnsi="Calibri" w:cs="Arial"/>
          <w:bCs/>
          <w:lang w:eastAsia="pl-PL"/>
        </w:rPr>
        <w:t xml:space="preserve"> uchwalenia Gminnego Programu Profilaktyki </w:t>
      </w:r>
      <w:r>
        <w:rPr>
          <w:rFonts w:ascii="Calibri" w:eastAsia="Calibri" w:hAnsi="Calibri" w:cs="Arial"/>
          <w:bCs/>
          <w:lang w:eastAsia="pl-PL"/>
        </w:rPr>
        <w:br/>
        <w:t>i Rozwiązywania Problemów Alkoholowych oraz Przeciwdziałania Narkomanii dla Gminy Milejewo na 2022 rok.</w:t>
      </w:r>
    </w:p>
    <w:p w:rsidR="00731468" w:rsidRPr="00D06DDD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06DDD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D06DDD">
        <w:rPr>
          <w:rFonts w:eastAsia="Calibri" w:cstheme="minorHAnsi"/>
          <w:bCs/>
          <w:lang w:eastAsia="pl-PL"/>
        </w:rPr>
        <w:t xml:space="preserve">sprawie </w:t>
      </w:r>
      <w:r w:rsidRPr="00D06DDD">
        <w:rPr>
          <w:rFonts w:cstheme="minorHAnsi"/>
          <w:bCs/>
        </w:rPr>
        <w:t>uchwalenia Rocznego programu współpracy Gminy Milejewo z organizacjami pozarządowymi oraz podmiotami o których mowa w art. 3 ust. 3 ustawy z dnia 24 kwietnia 2003 r. o działalności pożytku publicznego i o wolontariacie na 2022 rok</w:t>
      </w:r>
      <w:r>
        <w:rPr>
          <w:rFonts w:cstheme="minorHAnsi"/>
          <w:bCs/>
        </w:rPr>
        <w:t>.</w:t>
      </w:r>
    </w:p>
    <w:p w:rsidR="00731468" w:rsidRPr="001F4322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731468" w:rsidRPr="00C925C6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731468" w:rsidRPr="003B2CA0" w:rsidRDefault="00731468" w:rsidP="007314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FB7D70" w:rsidRDefault="00FB7D70" w:rsidP="00FB7D70">
      <w:pPr>
        <w:rPr>
          <w:rFonts w:ascii="Calibri" w:eastAsia="Calibri" w:hAnsi="Calibri" w:cs="Arial"/>
          <w:lang w:eastAsia="pl-PL"/>
        </w:rPr>
      </w:pPr>
    </w:p>
    <w:p w:rsidR="00FB7D70" w:rsidRDefault="00FB7D70" w:rsidP="00FB7D70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23" w:rsidRDefault="00C43723" w:rsidP="00B108B6">
      <w:pPr>
        <w:spacing w:after="0" w:line="240" w:lineRule="auto"/>
      </w:pPr>
      <w:r>
        <w:separator/>
      </w:r>
    </w:p>
  </w:endnote>
  <w:endnote w:type="continuationSeparator" w:id="0">
    <w:p w:rsidR="00C43723" w:rsidRDefault="00C43723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23" w:rsidRDefault="00C43723" w:rsidP="00B108B6">
      <w:pPr>
        <w:spacing w:after="0" w:line="240" w:lineRule="auto"/>
      </w:pPr>
      <w:r>
        <w:separator/>
      </w:r>
    </w:p>
  </w:footnote>
  <w:footnote w:type="continuationSeparator" w:id="0">
    <w:p w:rsidR="00C43723" w:rsidRDefault="00C43723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2021-12-09T07:47:00Z</cp:lastPrinted>
  <dcterms:created xsi:type="dcterms:W3CDTF">2021-12-09T07:47:00Z</dcterms:created>
  <dcterms:modified xsi:type="dcterms:W3CDTF">2021-12-09T07:47:00Z</dcterms:modified>
</cp:coreProperties>
</file>