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844" w:rsidRDefault="00655844" w:rsidP="00655844">
      <w:pPr>
        <w:jc w:val="center"/>
        <w:outlineLvl w:val="0"/>
        <w:rPr>
          <w:rFonts w:ascii="Calibri" w:hAnsi="Calibri" w:cs="Arial"/>
          <w:b/>
          <w:sz w:val="40"/>
          <w:szCs w:val="40"/>
        </w:rPr>
      </w:pPr>
      <w:r>
        <w:rPr>
          <w:rFonts w:ascii="Calibri" w:hAnsi="Calibri" w:cs="Arial"/>
          <w:b/>
          <w:sz w:val="40"/>
          <w:szCs w:val="40"/>
        </w:rPr>
        <w:t>OGŁOSZENIE</w:t>
      </w:r>
    </w:p>
    <w:p w:rsidR="00655844" w:rsidRDefault="00655844" w:rsidP="00655844">
      <w:pPr>
        <w:jc w:val="center"/>
        <w:outlineLvl w:val="0"/>
        <w:rPr>
          <w:rFonts w:ascii="Calibri" w:hAnsi="Calibri" w:cs="Arial"/>
          <w:b/>
          <w:sz w:val="36"/>
          <w:szCs w:val="36"/>
        </w:rPr>
      </w:pPr>
      <w:r>
        <w:rPr>
          <w:rFonts w:ascii="Calibri" w:hAnsi="Calibri" w:cs="Arial"/>
          <w:b/>
          <w:sz w:val="36"/>
          <w:szCs w:val="36"/>
        </w:rPr>
        <w:t>XXII Sesja Rady Gminy Milejewo</w:t>
      </w:r>
    </w:p>
    <w:p w:rsidR="00655844" w:rsidRDefault="00655844" w:rsidP="00655844">
      <w:pPr>
        <w:outlineLvl w:val="0"/>
        <w:rPr>
          <w:rFonts w:ascii="Arial" w:hAnsi="Arial" w:cs="Arial"/>
          <w:b/>
          <w:szCs w:val="28"/>
        </w:rPr>
      </w:pPr>
      <w:r>
        <w:rPr>
          <w:rFonts w:ascii="Calibri" w:hAnsi="Calibri" w:cs="Arial"/>
          <w:szCs w:val="28"/>
        </w:rPr>
        <w:t xml:space="preserve">                                               </w:t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Calibri" w:hAnsi="Calibri" w:cs="Arial"/>
          <w:szCs w:val="28"/>
        </w:rPr>
        <w:tab/>
      </w:r>
      <w:r>
        <w:rPr>
          <w:rFonts w:ascii="Arial" w:hAnsi="Arial" w:cs="Arial"/>
          <w:szCs w:val="28"/>
        </w:rPr>
        <w:t xml:space="preserve">                                                                         </w:t>
      </w:r>
    </w:p>
    <w:p w:rsidR="00655844" w:rsidRDefault="00655844" w:rsidP="00655844">
      <w:pPr>
        <w:spacing w:line="360" w:lineRule="auto"/>
        <w:jc w:val="center"/>
        <w:outlineLvl w:val="0"/>
        <w:rPr>
          <w:rFonts w:ascii="Calibri" w:hAnsi="Calibri" w:cs="Arial"/>
          <w:szCs w:val="28"/>
        </w:rPr>
      </w:pPr>
      <w:r w:rsidRPr="009C3C2A">
        <w:rPr>
          <w:rFonts w:ascii="Calibri" w:hAnsi="Calibri" w:cs="Arial"/>
          <w:b/>
          <w:szCs w:val="28"/>
        </w:rPr>
        <w:t xml:space="preserve">odbędzie się w dniu </w:t>
      </w:r>
      <w:r>
        <w:rPr>
          <w:rFonts w:ascii="Calibri" w:hAnsi="Calibri" w:cs="Arial"/>
          <w:b/>
          <w:szCs w:val="28"/>
        </w:rPr>
        <w:t>8 grudnia</w:t>
      </w:r>
      <w:r w:rsidRPr="009C3C2A">
        <w:rPr>
          <w:rFonts w:ascii="Calibri" w:hAnsi="Calibri" w:cs="Arial"/>
          <w:b/>
          <w:szCs w:val="28"/>
        </w:rPr>
        <w:t xml:space="preserve"> 2016r. o godz. 10.00 (czwartek)</w:t>
      </w:r>
      <w:r w:rsidRPr="009C3C2A">
        <w:rPr>
          <w:rFonts w:ascii="Calibri" w:hAnsi="Calibri" w:cs="Arial"/>
          <w:szCs w:val="28"/>
        </w:rPr>
        <w:t xml:space="preserve"> </w:t>
      </w:r>
    </w:p>
    <w:p w:rsidR="00655844" w:rsidRDefault="00655844" w:rsidP="00655844">
      <w:pPr>
        <w:spacing w:line="360" w:lineRule="auto"/>
        <w:jc w:val="center"/>
        <w:outlineLvl w:val="0"/>
        <w:rPr>
          <w:rFonts w:ascii="Calibri" w:hAnsi="Calibri" w:cs="Arial"/>
          <w:szCs w:val="28"/>
        </w:rPr>
      </w:pPr>
      <w:r w:rsidRPr="009C3C2A">
        <w:rPr>
          <w:rFonts w:ascii="Calibri" w:hAnsi="Calibri" w:cs="Arial"/>
          <w:szCs w:val="28"/>
        </w:rPr>
        <w:t xml:space="preserve">w sali konferencyjnej </w:t>
      </w:r>
      <w:r w:rsidRPr="009C3C2A">
        <w:rPr>
          <w:rFonts w:ascii="Calibri" w:hAnsi="Calibri" w:cs="Arial"/>
          <w:b/>
          <w:szCs w:val="28"/>
        </w:rPr>
        <w:t>nr 15</w:t>
      </w:r>
      <w:r w:rsidRPr="009C3C2A">
        <w:rPr>
          <w:rFonts w:ascii="Calibri" w:hAnsi="Calibri" w:cs="Arial"/>
          <w:szCs w:val="28"/>
        </w:rPr>
        <w:t xml:space="preserve"> Urzędu Gminy Milejewo,</w:t>
      </w:r>
    </w:p>
    <w:p w:rsidR="00655844" w:rsidRPr="009C3C2A" w:rsidRDefault="00655844" w:rsidP="00655844">
      <w:pPr>
        <w:spacing w:line="360" w:lineRule="auto"/>
        <w:jc w:val="center"/>
        <w:outlineLvl w:val="0"/>
        <w:rPr>
          <w:rFonts w:ascii="Calibri" w:hAnsi="Calibri" w:cs="Arial"/>
          <w:szCs w:val="28"/>
        </w:rPr>
      </w:pPr>
      <w:r w:rsidRPr="009C3C2A">
        <w:rPr>
          <w:rFonts w:ascii="Calibri" w:hAnsi="Calibri" w:cs="Arial"/>
          <w:szCs w:val="28"/>
        </w:rPr>
        <w:t xml:space="preserve"> z następującym porządkiem obrad:</w:t>
      </w:r>
    </w:p>
    <w:p w:rsidR="00655844" w:rsidRDefault="00655844" w:rsidP="00655844">
      <w:pPr>
        <w:numPr>
          <w:ilvl w:val="0"/>
          <w:numId w:val="1"/>
        </w:numPr>
        <w:spacing w:line="276" w:lineRule="auto"/>
        <w:ind w:left="142"/>
        <w:contextualSpacing/>
        <w:jc w:val="both"/>
        <w:textAlignment w:val="baseline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Otwarcie sesji.</w:t>
      </w:r>
    </w:p>
    <w:p w:rsidR="00655844" w:rsidRPr="00667C11" w:rsidRDefault="00655844" w:rsidP="00655844">
      <w:pPr>
        <w:numPr>
          <w:ilvl w:val="0"/>
          <w:numId w:val="1"/>
        </w:numPr>
        <w:spacing w:line="276" w:lineRule="auto"/>
        <w:ind w:left="142"/>
        <w:contextualSpacing/>
        <w:jc w:val="both"/>
        <w:textAlignment w:val="baseline"/>
        <w:rPr>
          <w:rFonts w:ascii="Calibri" w:hAnsi="Calibri" w:cs="Arial"/>
          <w:sz w:val="24"/>
          <w:szCs w:val="24"/>
        </w:rPr>
      </w:pPr>
      <w:r w:rsidRPr="00667C11">
        <w:rPr>
          <w:rFonts w:ascii="Calibri" w:hAnsi="Calibri" w:cs="Arial"/>
          <w:sz w:val="24"/>
          <w:szCs w:val="24"/>
        </w:rPr>
        <w:t>Stwierdzenie prawomocności (quorum) sesji.</w:t>
      </w:r>
    </w:p>
    <w:p w:rsidR="00655844" w:rsidRDefault="00655844" w:rsidP="00655844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Przyjęcie porządku obrad.</w:t>
      </w:r>
    </w:p>
    <w:p w:rsidR="00655844" w:rsidRDefault="00655844" w:rsidP="00655844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 xml:space="preserve">Przyjęcie protokołu z XXI Sesji Rady Gminy. </w:t>
      </w:r>
    </w:p>
    <w:p w:rsidR="00655844" w:rsidRDefault="00655844" w:rsidP="00655844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Wnioski i interpelacje Radnych.</w:t>
      </w:r>
    </w:p>
    <w:p w:rsidR="00655844" w:rsidRDefault="00655844" w:rsidP="00655844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Sprawozdanie Wójta Gminy z pracy między sesjami.</w:t>
      </w:r>
    </w:p>
    <w:p w:rsidR="00655844" w:rsidRDefault="00655844" w:rsidP="00655844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sz w:val="24"/>
          <w:szCs w:val="24"/>
        </w:rPr>
        <w:t>Dyskusja nad sprawozdaniem Wójta Gminy z pracy między sesjami.</w:t>
      </w:r>
    </w:p>
    <w:p w:rsidR="00655844" w:rsidRDefault="00655844" w:rsidP="00655844">
      <w:pPr>
        <w:numPr>
          <w:ilvl w:val="0"/>
          <w:numId w:val="1"/>
        </w:num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  <w:r>
        <w:rPr>
          <w:rFonts w:ascii="Calibri" w:eastAsia="Calibri" w:hAnsi="Calibri" w:cs="Arial"/>
          <w:b/>
          <w:sz w:val="24"/>
          <w:szCs w:val="24"/>
        </w:rPr>
        <w:t>Podjęcie uchwał Rady Gminy Milejewo w sprawie:</w:t>
      </w:r>
    </w:p>
    <w:p w:rsidR="00655844" w:rsidRDefault="00655844" w:rsidP="00655844">
      <w:pPr>
        <w:spacing w:line="276" w:lineRule="auto"/>
        <w:ind w:left="142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:rsidR="00655844" w:rsidRPr="00E578D7" w:rsidRDefault="00655844" w:rsidP="00655844">
      <w:pPr>
        <w:numPr>
          <w:ilvl w:val="1"/>
          <w:numId w:val="1"/>
        </w:numPr>
        <w:spacing w:line="360" w:lineRule="auto"/>
        <w:ind w:left="709" w:hanging="491"/>
        <w:jc w:val="both"/>
        <w:textAlignment w:val="baseline"/>
        <w:rPr>
          <w:rFonts w:ascii="Calibri" w:eastAsia="Calibri" w:hAnsi="Calibri" w:cs="Arial"/>
          <w:bCs/>
          <w:i/>
          <w:iCs/>
          <w:sz w:val="24"/>
          <w:szCs w:val="24"/>
        </w:rPr>
      </w:pPr>
      <w:r w:rsidRPr="00E578D7">
        <w:rPr>
          <w:rFonts w:ascii="Calibri" w:eastAsia="Calibri" w:hAnsi="Calibri" w:cs="Arial"/>
          <w:bCs/>
          <w:i/>
          <w:iCs/>
          <w:sz w:val="24"/>
          <w:szCs w:val="24"/>
        </w:rPr>
        <w:t>zmiany Wieloletniej Prognozy Finansowej Gminy Milejewo na lata 2016 – 2025</w:t>
      </w:r>
      <w:r>
        <w:rPr>
          <w:rFonts w:ascii="Calibri" w:eastAsia="Calibri" w:hAnsi="Calibri" w:cs="Arial"/>
          <w:bCs/>
          <w:i/>
          <w:iCs/>
          <w:sz w:val="24"/>
          <w:szCs w:val="24"/>
        </w:rPr>
        <w:t>,</w:t>
      </w:r>
      <w:r w:rsidRPr="00E578D7">
        <w:rPr>
          <w:rFonts w:ascii="Calibri" w:eastAsia="Calibri" w:hAnsi="Calibri" w:cs="Arial"/>
          <w:bCs/>
          <w:i/>
          <w:iCs/>
          <w:sz w:val="24"/>
          <w:szCs w:val="24"/>
        </w:rPr>
        <w:t xml:space="preserve"> </w:t>
      </w:r>
    </w:p>
    <w:p w:rsidR="00655844" w:rsidRPr="00E578D7" w:rsidRDefault="00655844" w:rsidP="00655844">
      <w:pPr>
        <w:numPr>
          <w:ilvl w:val="1"/>
          <w:numId w:val="1"/>
        </w:numPr>
        <w:spacing w:line="360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</w:rPr>
      </w:pPr>
      <w:r w:rsidRPr="00E578D7">
        <w:rPr>
          <w:rFonts w:ascii="Calibri" w:eastAsia="Calibri" w:hAnsi="Calibri" w:cs="Arial"/>
          <w:i/>
          <w:iCs/>
          <w:sz w:val="24"/>
          <w:szCs w:val="24"/>
        </w:rPr>
        <w:t>zmian w budżecie Gminy Milejewo na 2016 rok,</w:t>
      </w:r>
    </w:p>
    <w:p w:rsidR="00655844" w:rsidRPr="00E578D7" w:rsidRDefault="00655844" w:rsidP="00655844">
      <w:pPr>
        <w:numPr>
          <w:ilvl w:val="1"/>
          <w:numId w:val="1"/>
        </w:numPr>
        <w:spacing w:line="360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</w:rPr>
      </w:pPr>
      <w:r>
        <w:rPr>
          <w:rFonts w:ascii="Calibri" w:eastAsia="Calibri" w:hAnsi="Calibri" w:cs="Arial"/>
          <w:i/>
          <w:iCs/>
          <w:sz w:val="24"/>
          <w:szCs w:val="24"/>
        </w:rPr>
        <w:t xml:space="preserve">uchwalenia </w:t>
      </w:r>
      <w:r w:rsidRPr="00E578D7">
        <w:rPr>
          <w:rFonts w:ascii="Calibri" w:eastAsia="Calibri" w:hAnsi="Calibri" w:cs="Arial"/>
          <w:i/>
          <w:iCs/>
          <w:sz w:val="24"/>
          <w:szCs w:val="24"/>
        </w:rPr>
        <w:t>Gminnego Programu Profilaktyki Rozwiązywania Problemów Alkoholowych oraz Przeciwdziałania Narkomanii na 2017 rok,</w:t>
      </w:r>
    </w:p>
    <w:p w:rsidR="00655844" w:rsidRPr="00E578D7" w:rsidRDefault="00655844" w:rsidP="00655844">
      <w:pPr>
        <w:numPr>
          <w:ilvl w:val="1"/>
          <w:numId w:val="1"/>
        </w:numPr>
        <w:spacing w:line="360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</w:rPr>
      </w:pPr>
      <w:r w:rsidRPr="00E578D7">
        <w:rPr>
          <w:rFonts w:ascii="Calibri" w:eastAsia="Calibri" w:hAnsi="Calibri" w:cs="Arial"/>
          <w:i/>
          <w:iCs/>
          <w:sz w:val="24"/>
          <w:szCs w:val="24"/>
        </w:rPr>
        <w:t xml:space="preserve">zmiany uchwały Nr XIV/73/2016 Rady Gminy Milejewo z dnia 24 lutego 2016 roku w sprawie wyrażenia zgody na nabycie nieruchomości na rzecz Gminy Milejewo, </w:t>
      </w:r>
    </w:p>
    <w:p w:rsidR="00655844" w:rsidRPr="00E578D7" w:rsidRDefault="00655844" w:rsidP="00655844">
      <w:pPr>
        <w:numPr>
          <w:ilvl w:val="1"/>
          <w:numId w:val="1"/>
        </w:numPr>
        <w:spacing w:line="360" w:lineRule="auto"/>
        <w:ind w:left="709" w:hanging="491"/>
        <w:jc w:val="both"/>
        <w:textAlignment w:val="baseline"/>
        <w:rPr>
          <w:rFonts w:ascii="Calibri" w:eastAsia="Calibri" w:hAnsi="Calibri" w:cs="Arial"/>
          <w:i/>
          <w:iCs/>
          <w:sz w:val="24"/>
          <w:szCs w:val="24"/>
        </w:rPr>
      </w:pPr>
      <w:r w:rsidRPr="00E578D7">
        <w:rPr>
          <w:rFonts w:ascii="Calibri" w:eastAsia="Calibri" w:hAnsi="Calibri" w:cs="Arial"/>
          <w:i/>
          <w:iCs/>
          <w:sz w:val="24"/>
          <w:szCs w:val="24"/>
        </w:rPr>
        <w:t>wyrażenia zgody na nabycie nieruchomości na rzecz Gminy Milejewo.</w:t>
      </w:r>
    </w:p>
    <w:p w:rsidR="00655844" w:rsidRDefault="00655844" w:rsidP="00655844">
      <w:pPr>
        <w:spacing w:line="276" w:lineRule="auto"/>
        <w:jc w:val="both"/>
        <w:textAlignment w:val="baseline"/>
        <w:rPr>
          <w:rFonts w:ascii="Calibri" w:eastAsia="Calibri" w:hAnsi="Calibri" w:cs="Arial"/>
          <w:b/>
          <w:sz w:val="24"/>
          <w:szCs w:val="24"/>
        </w:rPr>
      </w:pPr>
    </w:p>
    <w:p w:rsidR="00655844" w:rsidRPr="00BB5F71" w:rsidRDefault="00655844" w:rsidP="00655844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BB5F71">
        <w:rPr>
          <w:rFonts w:ascii="Calibri" w:hAnsi="Calibri" w:cs="Arial"/>
          <w:bCs/>
          <w:sz w:val="24"/>
          <w:szCs w:val="24"/>
        </w:rPr>
        <w:t>Odpowi</w:t>
      </w:r>
      <w:r>
        <w:rPr>
          <w:rFonts w:ascii="Calibri" w:hAnsi="Calibri" w:cs="Arial"/>
          <w:bCs/>
          <w:sz w:val="24"/>
          <w:szCs w:val="24"/>
        </w:rPr>
        <w:t>edzi na wnioski i interpelacje R</w:t>
      </w:r>
      <w:r w:rsidRPr="00BB5F71">
        <w:rPr>
          <w:rFonts w:ascii="Calibri" w:hAnsi="Calibri" w:cs="Arial"/>
          <w:bCs/>
          <w:sz w:val="24"/>
          <w:szCs w:val="24"/>
        </w:rPr>
        <w:t>adnych</w:t>
      </w:r>
    </w:p>
    <w:p w:rsidR="00655844" w:rsidRDefault="00655844" w:rsidP="00655844">
      <w:pPr>
        <w:numPr>
          <w:ilvl w:val="0"/>
          <w:numId w:val="1"/>
        </w:numPr>
        <w:tabs>
          <w:tab w:val="left" w:pos="142"/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 xml:space="preserve">   </w:t>
      </w:r>
      <w:r w:rsidR="003F3465">
        <w:rPr>
          <w:rFonts w:ascii="Calibri" w:hAnsi="Calibri" w:cs="Arial"/>
          <w:bCs/>
          <w:sz w:val="24"/>
          <w:szCs w:val="24"/>
        </w:rPr>
        <w:t>Sprawy różne.</w:t>
      </w:r>
      <w:bookmarkStart w:id="0" w:name="_GoBack"/>
      <w:bookmarkEnd w:id="0"/>
    </w:p>
    <w:p w:rsidR="00655844" w:rsidRPr="00655844" w:rsidRDefault="00655844" w:rsidP="00655844">
      <w:pPr>
        <w:numPr>
          <w:ilvl w:val="0"/>
          <w:numId w:val="1"/>
        </w:numPr>
        <w:tabs>
          <w:tab w:val="left" w:pos="284"/>
        </w:tabs>
        <w:spacing w:line="276" w:lineRule="auto"/>
        <w:ind w:left="0" w:hanging="142"/>
        <w:jc w:val="both"/>
        <w:textAlignment w:val="baseline"/>
        <w:rPr>
          <w:rFonts w:ascii="Calibri" w:hAnsi="Calibri" w:cs="Arial"/>
          <w:bCs/>
          <w:sz w:val="22"/>
          <w:szCs w:val="22"/>
        </w:rPr>
      </w:pPr>
      <w:r w:rsidRPr="00A17A39">
        <w:rPr>
          <w:rFonts w:ascii="Calibri" w:hAnsi="Calibri" w:cs="Arial"/>
          <w:bCs/>
          <w:sz w:val="24"/>
          <w:szCs w:val="24"/>
        </w:rPr>
        <w:t>Zakończenie sesji.</w:t>
      </w:r>
    </w:p>
    <w:p w:rsidR="00655844" w:rsidRDefault="00655844" w:rsidP="00655844">
      <w:pPr>
        <w:tabs>
          <w:tab w:val="left" w:pos="284"/>
        </w:tabs>
        <w:spacing w:line="276" w:lineRule="auto"/>
        <w:jc w:val="both"/>
        <w:textAlignment w:val="baseline"/>
        <w:rPr>
          <w:rFonts w:ascii="Calibri" w:hAnsi="Calibri" w:cs="Arial"/>
          <w:bCs/>
          <w:sz w:val="24"/>
          <w:szCs w:val="24"/>
        </w:rPr>
      </w:pPr>
    </w:p>
    <w:p w:rsidR="00655844" w:rsidRPr="00B255E8" w:rsidRDefault="00655844" w:rsidP="00655844">
      <w:pPr>
        <w:tabs>
          <w:tab w:val="left" w:pos="284"/>
        </w:tabs>
        <w:spacing w:line="276" w:lineRule="auto"/>
        <w:jc w:val="both"/>
        <w:textAlignment w:val="baseline"/>
        <w:rPr>
          <w:rFonts w:ascii="Calibri" w:hAnsi="Calibri" w:cs="Arial"/>
          <w:bCs/>
          <w:sz w:val="22"/>
          <w:szCs w:val="22"/>
        </w:rPr>
      </w:pPr>
    </w:p>
    <w:p w:rsidR="00655844" w:rsidRPr="00A17A39" w:rsidRDefault="00655844" w:rsidP="00655844">
      <w:pPr>
        <w:tabs>
          <w:tab w:val="left" w:pos="284"/>
        </w:tabs>
        <w:spacing w:line="276" w:lineRule="auto"/>
        <w:jc w:val="both"/>
        <w:textAlignment w:val="baseline"/>
        <w:rPr>
          <w:rFonts w:ascii="Calibri" w:hAnsi="Calibri" w:cs="Arial"/>
          <w:bCs/>
          <w:sz w:val="22"/>
          <w:szCs w:val="22"/>
        </w:rPr>
      </w:pPr>
    </w:p>
    <w:p w:rsidR="00655844" w:rsidRPr="00655844" w:rsidRDefault="00655844" w:rsidP="00655844">
      <w:pPr>
        <w:ind w:left="4956"/>
        <w:rPr>
          <w:rFonts w:asciiTheme="minorHAnsi" w:hAnsiTheme="minorHAnsi" w:cstheme="minorHAnsi"/>
          <w:i/>
          <w:iCs/>
          <w:sz w:val="24"/>
          <w:szCs w:val="24"/>
        </w:rPr>
      </w:pPr>
      <w:r w:rsidRPr="00655844">
        <w:rPr>
          <w:rFonts w:asciiTheme="minorHAnsi" w:hAnsiTheme="minorHAnsi" w:cstheme="minorHAnsi"/>
          <w:i/>
          <w:iCs/>
          <w:sz w:val="24"/>
          <w:szCs w:val="24"/>
        </w:rPr>
        <w:t xml:space="preserve">              Przewodniczący Rady Gminy</w:t>
      </w:r>
    </w:p>
    <w:p w:rsidR="00655844" w:rsidRPr="00655844" w:rsidRDefault="00655844" w:rsidP="00655844">
      <w:pPr>
        <w:tabs>
          <w:tab w:val="left" w:pos="3081"/>
        </w:tabs>
        <w:ind w:left="4956"/>
        <w:rPr>
          <w:rFonts w:asciiTheme="minorHAnsi" w:hAnsiTheme="minorHAnsi" w:cstheme="minorHAnsi"/>
          <w:i/>
          <w:iCs/>
          <w:sz w:val="24"/>
          <w:szCs w:val="24"/>
        </w:rPr>
      </w:pPr>
    </w:p>
    <w:p w:rsidR="00655844" w:rsidRPr="00655844" w:rsidRDefault="00655844" w:rsidP="00655844">
      <w:pPr>
        <w:tabs>
          <w:tab w:val="left" w:pos="3081"/>
        </w:tabs>
        <w:ind w:left="4956"/>
        <w:rPr>
          <w:rFonts w:asciiTheme="minorHAnsi" w:hAnsiTheme="minorHAnsi" w:cstheme="minorHAnsi"/>
          <w:i/>
          <w:iCs/>
          <w:sz w:val="24"/>
          <w:szCs w:val="24"/>
        </w:rPr>
      </w:pPr>
      <w:r w:rsidRPr="00655844">
        <w:rPr>
          <w:rFonts w:asciiTheme="minorHAnsi" w:hAnsiTheme="minorHAnsi" w:cstheme="minorHAnsi"/>
          <w:i/>
          <w:iCs/>
          <w:sz w:val="24"/>
          <w:szCs w:val="24"/>
        </w:rPr>
        <w:t xml:space="preserve">                    Tomasz Kwietniewski</w:t>
      </w:r>
      <w:r w:rsidRPr="00655844">
        <w:rPr>
          <w:rFonts w:asciiTheme="minorHAnsi" w:hAnsiTheme="minorHAnsi" w:cstheme="minorHAnsi"/>
          <w:i/>
          <w:iCs/>
          <w:sz w:val="24"/>
          <w:szCs w:val="24"/>
        </w:rPr>
        <w:tab/>
      </w:r>
    </w:p>
    <w:p w:rsidR="00A25563" w:rsidRDefault="00A25563"/>
    <w:sectPr w:rsidR="00A25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5E9F"/>
    <w:multiLevelType w:val="multilevel"/>
    <w:tmpl w:val="B6DCC5B6"/>
    <w:lvl w:ilvl="0">
      <w:start w:val="1"/>
      <w:numFmt w:val="decimal"/>
      <w:lvlText w:val="%1."/>
      <w:lvlJc w:val="left"/>
      <w:pPr>
        <w:ind w:left="780" w:hanging="360"/>
      </w:pPr>
      <w:rPr>
        <w:rFonts w:ascii="Calibri" w:eastAsia="Times New Roman" w:hAnsi="Calibri" w:cs="Arial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2220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3300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4020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4380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5100" w:hanging="1800"/>
      </w:pPr>
      <w:rPr>
        <w:b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844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3F3465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5844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584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2016-11-28T12:58:00Z</dcterms:created>
  <dcterms:modified xsi:type="dcterms:W3CDTF">2016-11-28T13:02:00Z</dcterms:modified>
</cp:coreProperties>
</file>