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7A44" w14:textId="77777777" w:rsidR="00EF7556" w:rsidRPr="00BE7AAB" w:rsidRDefault="00EF7556" w:rsidP="00EF755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725979" w14:textId="77777777" w:rsidR="00EF7556" w:rsidRPr="00BE7AAB" w:rsidRDefault="00EF7556" w:rsidP="00EF7556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E7AAB">
        <w:rPr>
          <w:rFonts w:ascii="Times New Roman" w:hAnsi="Times New Roman" w:cs="Times New Roman"/>
          <w:b/>
          <w:bCs/>
          <w:sz w:val="22"/>
          <w:szCs w:val="22"/>
        </w:rPr>
        <w:t>Informacje o osiągniętych przez Gminę Milejewo poziomach recyklingu, przygotowania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BE7AAB">
        <w:rPr>
          <w:rFonts w:ascii="Times New Roman" w:hAnsi="Times New Roman" w:cs="Times New Roman"/>
          <w:b/>
          <w:bCs/>
          <w:sz w:val="22"/>
          <w:szCs w:val="22"/>
        </w:rPr>
        <w:t>do ponownego użycia i odzysku innymi metodami oraz ograniczenia masy odpadów komunalnych ulegających biodegradacji przekazywanych do składowania.</w:t>
      </w:r>
    </w:p>
    <w:p w14:paraId="69DF3778" w14:textId="77777777" w:rsidR="00EF7556" w:rsidRPr="00BE7AAB" w:rsidRDefault="00EF7556" w:rsidP="00EF755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4AFE86" w14:textId="77777777" w:rsidR="00EF7556" w:rsidRPr="00BE7AAB" w:rsidRDefault="00EF7556" w:rsidP="00EF755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0"/>
        <w:gridCol w:w="775"/>
        <w:gridCol w:w="775"/>
        <w:gridCol w:w="776"/>
        <w:gridCol w:w="776"/>
        <w:gridCol w:w="776"/>
        <w:gridCol w:w="776"/>
        <w:gridCol w:w="776"/>
        <w:gridCol w:w="776"/>
        <w:gridCol w:w="776"/>
      </w:tblGrid>
      <w:tr w:rsidR="00EF7556" w:rsidRPr="00BE7AAB" w14:paraId="508DBA3C" w14:textId="77777777" w:rsidTr="001F0EEF">
        <w:tc>
          <w:tcPr>
            <w:tcW w:w="1148" w:type="pct"/>
            <w:vMerge w:val="restart"/>
            <w:shd w:val="clear" w:color="auto" w:fill="auto"/>
            <w:vAlign w:val="center"/>
          </w:tcPr>
          <w:p w14:paraId="00134921" w14:textId="77777777" w:rsidR="00EF7556" w:rsidRPr="00BE7AAB" w:rsidRDefault="00EF7556" w:rsidP="001F0EE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52" w:type="pct"/>
            <w:gridSpan w:val="9"/>
            <w:shd w:val="clear" w:color="auto" w:fill="auto"/>
            <w:vAlign w:val="center"/>
          </w:tcPr>
          <w:p w14:paraId="7EE9206C" w14:textId="77777777" w:rsidR="00EF7556" w:rsidRPr="00BE7AAB" w:rsidRDefault="00EF7556" w:rsidP="001F0EEF">
            <w:pPr>
              <w:pStyle w:val="Zawartotabeli"/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b/>
                <w:sz w:val="22"/>
                <w:szCs w:val="22"/>
              </w:rPr>
              <w:t>Poziom recyklingu i przygotowania do ponownego użycia [%]</w:t>
            </w:r>
          </w:p>
        </w:tc>
      </w:tr>
      <w:tr w:rsidR="00EF7556" w:rsidRPr="00BE7AAB" w14:paraId="2D4352C1" w14:textId="77777777" w:rsidTr="001F0EEF">
        <w:tc>
          <w:tcPr>
            <w:tcW w:w="1148" w:type="pct"/>
            <w:vMerge/>
            <w:shd w:val="clear" w:color="auto" w:fill="auto"/>
            <w:vAlign w:val="center"/>
          </w:tcPr>
          <w:p w14:paraId="682E5FBE" w14:textId="77777777" w:rsidR="00EF7556" w:rsidRPr="00BE7AAB" w:rsidRDefault="00EF7556" w:rsidP="001F0EEF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61BF4F5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2012 r.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913B4A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2013 r.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9C4905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2014 r.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AA1511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2015 r.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0F6F542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2016 r.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2BB4C6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2017 r.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0C2FAED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2018 r.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3213EA0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2019 r.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6C4296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2020 r.</w:t>
            </w:r>
          </w:p>
        </w:tc>
      </w:tr>
      <w:tr w:rsidR="00EF7556" w:rsidRPr="00BE7AAB" w14:paraId="12DE5F3E" w14:textId="77777777" w:rsidTr="001F0EEF">
        <w:trPr>
          <w:trHeight w:val="811"/>
        </w:trPr>
        <w:tc>
          <w:tcPr>
            <w:tcW w:w="1148" w:type="pct"/>
            <w:shd w:val="clear" w:color="auto" w:fill="auto"/>
            <w:vAlign w:val="center"/>
          </w:tcPr>
          <w:p w14:paraId="0ACA93ED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 xml:space="preserve">Papier, metal, </w:t>
            </w:r>
            <w:r w:rsidRPr="00BE7AAB">
              <w:rPr>
                <w:rFonts w:ascii="Times New Roman" w:hAnsi="Times New Roman" w:cs="Times New Roman"/>
                <w:sz w:val="22"/>
                <w:szCs w:val="22"/>
              </w:rPr>
              <w:br/>
              <w:t>tworzywa sztuczne,</w:t>
            </w:r>
            <w:r w:rsidRPr="00BE7AAB">
              <w:rPr>
                <w:rFonts w:ascii="Times New Roman" w:hAnsi="Times New Roman" w:cs="Times New Roman"/>
                <w:sz w:val="22"/>
                <w:szCs w:val="22"/>
              </w:rPr>
              <w:br/>
              <w:t>szkło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899AE76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AC6A3A8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81461E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76B9776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9E43EF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3A11F44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391558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3F4C02A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7CD404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</w:tbl>
    <w:p w14:paraId="77F8936E" w14:textId="77777777" w:rsidR="00EF7556" w:rsidRPr="00BE7AAB" w:rsidRDefault="00EF7556" w:rsidP="00EF7556">
      <w:pPr>
        <w:pStyle w:val="Zawartotabeli"/>
        <w:spacing w:after="283"/>
        <w:jc w:val="both"/>
        <w:rPr>
          <w:rFonts w:ascii="Times New Roman" w:hAnsi="Times New Roman" w:cs="Times New Roman"/>
          <w:sz w:val="22"/>
          <w:szCs w:val="22"/>
        </w:rPr>
      </w:pPr>
      <w:r w:rsidRPr="00BE7AAB">
        <w:rPr>
          <w:rFonts w:ascii="Times New Roman" w:hAnsi="Times New Roman" w:cs="Times New Roman"/>
          <w:sz w:val="22"/>
          <w:szCs w:val="22"/>
        </w:rPr>
        <w:t>Osiągnięty w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BE7AAB">
        <w:rPr>
          <w:rFonts w:ascii="Times New Roman" w:hAnsi="Times New Roman" w:cs="Times New Roman"/>
          <w:sz w:val="22"/>
          <w:szCs w:val="22"/>
        </w:rPr>
        <w:t xml:space="preserve"> r. poziom recyklingu, przygotowania do ponownego użycia następujących frakcji odpadów komunalnych: papieru, metali, tworzyw sztucznych i szkła</w:t>
      </w:r>
      <w:r w:rsidRPr="00D67D36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sz w:val="22"/>
          <w:szCs w:val="22"/>
        </w:rPr>
        <w:t>41,93</w:t>
      </w:r>
      <w:r w:rsidRPr="00D67D36">
        <w:rPr>
          <w:rFonts w:ascii="Times New Roman" w:hAnsi="Times New Roman" w:cs="Times New Roman"/>
          <w:b/>
          <w:sz w:val="22"/>
          <w:szCs w:val="22"/>
        </w:rPr>
        <w:t xml:space="preserve"> 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1"/>
        <w:gridCol w:w="806"/>
        <w:gridCol w:w="805"/>
        <w:gridCol w:w="805"/>
        <w:gridCol w:w="805"/>
        <w:gridCol w:w="805"/>
        <w:gridCol w:w="805"/>
        <w:gridCol w:w="805"/>
        <w:gridCol w:w="805"/>
        <w:gridCol w:w="810"/>
      </w:tblGrid>
      <w:tr w:rsidR="00EF7556" w:rsidRPr="00BE7AAB" w14:paraId="5124D27B" w14:textId="77777777" w:rsidTr="001F0EEF">
        <w:tc>
          <w:tcPr>
            <w:tcW w:w="1000" w:type="pct"/>
            <w:vMerge w:val="restart"/>
            <w:shd w:val="clear" w:color="auto" w:fill="auto"/>
            <w:vAlign w:val="center"/>
          </w:tcPr>
          <w:p w14:paraId="163CCEDC" w14:textId="77777777" w:rsidR="00EF7556" w:rsidRPr="00BE7AAB" w:rsidRDefault="00EF7556" w:rsidP="001F0EE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00" w:type="pct"/>
            <w:gridSpan w:val="9"/>
            <w:shd w:val="clear" w:color="auto" w:fill="auto"/>
            <w:vAlign w:val="center"/>
          </w:tcPr>
          <w:p w14:paraId="35D896FA" w14:textId="77777777" w:rsidR="00EF7556" w:rsidRPr="00BE7AAB" w:rsidRDefault="00EF7556" w:rsidP="001F0EEF">
            <w:pPr>
              <w:pStyle w:val="Zawartotabeli"/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b/>
                <w:sz w:val="22"/>
                <w:szCs w:val="22"/>
              </w:rPr>
              <w:t>Poziom recyklingu, przygotowania do ponownego użycia i odzysku innymi metodami [%]</w:t>
            </w:r>
          </w:p>
        </w:tc>
      </w:tr>
      <w:tr w:rsidR="00EF7556" w:rsidRPr="00BE7AAB" w14:paraId="22C0E63E" w14:textId="77777777" w:rsidTr="001F0EEF">
        <w:trPr>
          <w:trHeight w:val="414"/>
        </w:trPr>
        <w:tc>
          <w:tcPr>
            <w:tcW w:w="1000" w:type="pct"/>
            <w:vMerge/>
            <w:shd w:val="clear" w:color="auto" w:fill="auto"/>
            <w:vAlign w:val="center"/>
          </w:tcPr>
          <w:p w14:paraId="0CAB9479" w14:textId="77777777" w:rsidR="00EF7556" w:rsidRPr="00BE7AAB" w:rsidRDefault="00EF7556" w:rsidP="001F0EEF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D6BACFE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2012 r.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6D8473F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2013 r.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231ED7E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2014 r.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070B7B1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2015 r.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F43CEA2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2016 r.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75AD25A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2017 r.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24494B2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2018 r.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C094DE1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2019 r.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FD62B7" w14:textId="77777777" w:rsidR="00EF7556" w:rsidRPr="00BE7AAB" w:rsidRDefault="00EF7556" w:rsidP="001F0EEF">
            <w:pPr>
              <w:pStyle w:val="Zawartotabeli"/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2020 r.</w:t>
            </w:r>
          </w:p>
        </w:tc>
      </w:tr>
      <w:tr w:rsidR="00EF7556" w:rsidRPr="00BE7AAB" w14:paraId="0B8C6D86" w14:textId="77777777" w:rsidTr="001F0EEF">
        <w:tc>
          <w:tcPr>
            <w:tcW w:w="1000" w:type="pct"/>
            <w:shd w:val="clear" w:color="auto" w:fill="auto"/>
            <w:vAlign w:val="center"/>
          </w:tcPr>
          <w:p w14:paraId="5D4D913E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Inne niż niebezpieczne</w:t>
            </w:r>
            <w:r w:rsidRPr="00BE7AA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odpady budowlane </w:t>
            </w:r>
            <w:r w:rsidRPr="00BE7AAB">
              <w:rPr>
                <w:rFonts w:ascii="Times New Roman" w:hAnsi="Times New Roman" w:cs="Times New Roman"/>
                <w:sz w:val="22"/>
                <w:szCs w:val="22"/>
              </w:rPr>
              <w:br/>
              <w:t>i rozbiórkowe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3C9E49F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3546D38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8EEE5CC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FF27EAD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4F29C33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A5F12D8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C62926D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C985502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021FD8" w14:textId="77777777" w:rsidR="00EF7556" w:rsidRPr="00BE7AAB" w:rsidRDefault="00EF7556" w:rsidP="001F0EEF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</w:tbl>
    <w:p w14:paraId="25526F2B" w14:textId="77777777" w:rsidR="00EF7556" w:rsidRPr="00BE7AAB" w:rsidRDefault="00EF7556" w:rsidP="00EF755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BE7AAB">
        <w:rPr>
          <w:rFonts w:ascii="Times New Roman" w:hAnsi="Times New Roman" w:cs="Times New Roman"/>
          <w:sz w:val="22"/>
          <w:szCs w:val="22"/>
        </w:rPr>
        <w:t>Osiągnięty w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BE7AAB">
        <w:rPr>
          <w:rFonts w:ascii="Times New Roman" w:hAnsi="Times New Roman" w:cs="Times New Roman"/>
          <w:sz w:val="22"/>
          <w:szCs w:val="22"/>
        </w:rPr>
        <w:t xml:space="preserve"> r. poziom recyklingu</w:t>
      </w:r>
      <w:r>
        <w:rPr>
          <w:rFonts w:ascii="Times New Roman" w:hAnsi="Times New Roman" w:cs="Times New Roman"/>
          <w:sz w:val="22"/>
          <w:szCs w:val="22"/>
        </w:rPr>
        <w:t>, przygotowania do ponownego użycia następujących frakcji odpadów komunalnych</w:t>
      </w:r>
      <w:r w:rsidRPr="00335748">
        <w:rPr>
          <w:rFonts w:ascii="Times New Roman" w:hAnsi="Times New Roman" w:cs="Times New Roman"/>
          <w:sz w:val="22"/>
          <w:szCs w:val="22"/>
        </w:rPr>
        <w:t xml:space="preserve">: </w:t>
      </w:r>
      <w:r w:rsidRPr="0033574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inne niż niebezpieczne odpady budowlane i rozbiórkowe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: </w:t>
      </w:r>
      <w:r w:rsidRPr="0033574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32,89%</w:t>
      </w:r>
    </w:p>
    <w:tbl>
      <w:tblPr>
        <w:tblpPr w:leftFromText="141" w:rightFromText="141" w:vertAnchor="text" w:horzAnchor="margin" w:tblpY="1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0"/>
        <w:gridCol w:w="667"/>
        <w:gridCol w:w="667"/>
        <w:gridCol w:w="667"/>
        <w:gridCol w:w="667"/>
        <w:gridCol w:w="667"/>
        <w:gridCol w:w="667"/>
        <w:gridCol w:w="667"/>
        <w:gridCol w:w="667"/>
        <w:gridCol w:w="716"/>
      </w:tblGrid>
      <w:tr w:rsidR="00EF7556" w:rsidRPr="00BE7AAB" w14:paraId="55C89031" w14:textId="77777777" w:rsidTr="00EF7556"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5A8F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9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DF765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b/>
                <w:sz w:val="22"/>
                <w:szCs w:val="22"/>
              </w:rPr>
              <w:t>Poziom recyklingu, przygotowania do ponownego użycia i odzysku innymi metodami [%]</w:t>
            </w:r>
          </w:p>
        </w:tc>
      </w:tr>
      <w:tr w:rsidR="00EF7556" w:rsidRPr="00BE7AAB" w14:paraId="0B63A88A" w14:textId="77777777" w:rsidTr="00EF7556"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91FA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FCE60E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2012 r.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41296CE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2013 r.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8303002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2014 r.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BAE8807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2015 r.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1A5636F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2016 r.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0E492EE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2017 r.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BE5AD2D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2018 r.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5313C71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2019 r.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CE86B27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2020 r.</w:t>
            </w:r>
          </w:p>
        </w:tc>
      </w:tr>
      <w:tr w:rsidR="00EF7556" w:rsidRPr="00BE7AAB" w14:paraId="64440B98" w14:textId="77777777" w:rsidTr="00EF7556">
        <w:tc>
          <w:tcPr>
            <w:tcW w:w="16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562CB" w14:textId="77777777" w:rsidR="00EF7556" w:rsidRPr="00D67D36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D36">
              <w:rPr>
                <w:rFonts w:ascii="Times New Roman" w:hAnsi="Times New Roman" w:cs="Times New Roman"/>
                <w:bCs/>
                <w:sz w:val="20"/>
                <w:szCs w:val="20"/>
              </w:rPr>
              <w:t>Dopuszczalny poziom</w:t>
            </w:r>
            <w:r w:rsidRPr="00D67D3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67D3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masy odpadów komunalnych</w:t>
            </w:r>
            <w:r w:rsidRPr="00D67D3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ulegających biodegradacji</w:t>
            </w:r>
            <w:r w:rsidRPr="00D67D3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przekazywanych do składowania</w:t>
            </w:r>
            <w:r w:rsidRPr="00D67D3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w stosunku do masy tych odpadów</w:t>
            </w:r>
            <w:r w:rsidRPr="00D67D3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wytworzonych w 1995 r. [%]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5EBC31D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0A90050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E7DA931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5D0BC7A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3DB8D7B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8CF7682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A02365C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1EC5F28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40B6590" w14:textId="77777777" w:rsidR="00EF7556" w:rsidRPr="00BE7AAB" w:rsidRDefault="00EF7556" w:rsidP="00EF7556">
            <w:pPr>
              <w:pStyle w:val="Zawartotabeli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AB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</w:tbl>
    <w:p w14:paraId="767B363F" w14:textId="2DF16F64" w:rsidR="00EF7556" w:rsidRDefault="00EF7556" w:rsidP="00EF7556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Osiągnięty w 2021 r. poziom recyklingu, przygotowania do ponownego użycia następujących frakcji komunalnych: ulegające biodegradacji: </w:t>
      </w:r>
      <w:r w:rsidRPr="0099074B">
        <w:rPr>
          <w:rFonts w:ascii="Times New Roman" w:hAnsi="Times New Roman" w:cs="Times New Roman"/>
          <w:b/>
          <w:sz w:val="22"/>
          <w:szCs w:val="22"/>
        </w:rPr>
        <w:t>20,83%</w:t>
      </w:r>
    </w:p>
    <w:p w14:paraId="224B2400" w14:textId="77777777" w:rsidR="0099549B" w:rsidRDefault="0099549B" w:rsidP="00EF7556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C43937" w14:textId="77777777" w:rsidR="0099549B" w:rsidRDefault="0099549B" w:rsidP="0099549B">
      <w:pPr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E026EE" w14:textId="77777777" w:rsidR="0099549B" w:rsidRDefault="0099549B" w:rsidP="0099549B">
      <w:pPr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429988A" w14:textId="77777777" w:rsidR="0099549B" w:rsidRDefault="0099549B" w:rsidP="0099549B">
      <w:pPr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7272D22" w14:textId="77777777" w:rsidR="0099549B" w:rsidRDefault="0099549B" w:rsidP="0099549B">
      <w:pPr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0587E49" w14:textId="2ACDE06B" w:rsidR="0099549B" w:rsidRDefault="0099549B" w:rsidP="0099549B">
      <w:pPr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7AAB">
        <w:rPr>
          <w:rFonts w:ascii="Times New Roman" w:hAnsi="Times New Roman" w:cs="Times New Roman"/>
          <w:b/>
          <w:bCs/>
          <w:sz w:val="22"/>
          <w:szCs w:val="22"/>
        </w:rPr>
        <w:lastRenderedPageBreak/>
        <w:t>Informacje o osiągnięt</w:t>
      </w:r>
      <w:r>
        <w:rPr>
          <w:rFonts w:ascii="Times New Roman" w:hAnsi="Times New Roman" w:cs="Times New Roman"/>
          <w:b/>
          <w:bCs/>
          <w:sz w:val="22"/>
          <w:szCs w:val="22"/>
        </w:rPr>
        <w:t>ym</w:t>
      </w:r>
      <w:r w:rsidRPr="00BE7AAB">
        <w:rPr>
          <w:rFonts w:ascii="Times New Roman" w:hAnsi="Times New Roman" w:cs="Times New Roman"/>
          <w:b/>
          <w:bCs/>
          <w:sz w:val="22"/>
          <w:szCs w:val="22"/>
        </w:rPr>
        <w:t xml:space="preserve"> przez </w:t>
      </w:r>
      <w:r>
        <w:rPr>
          <w:rFonts w:ascii="Times New Roman" w:hAnsi="Times New Roman" w:cs="Times New Roman"/>
          <w:b/>
          <w:bCs/>
          <w:sz w:val="22"/>
          <w:szCs w:val="22"/>
        </w:rPr>
        <w:t>podmioty odbierające odpady komunalne</w:t>
      </w:r>
      <w:r w:rsidRPr="00BE7AAB">
        <w:rPr>
          <w:rFonts w:ascii="Times New Roman" w:hAnsi="Times New Roman" w:cs="Times New Roman"/>
          <w:b/>
          <w:bCs/>
          <w:sz w:val="22"/>
          <w:szCs w:val="22"/>
        </w:rPr>
        <w:t xml:space="preserve"> poziomach recyklingu,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E7AAB">
        <w:rPr>
          <w:rFonts w:ascii="Times New Roman" w:hAnsi="Times New Roman" w:cs="Times New Roman"/>
          <w:b/>
          <w:bCs/>
          <w:sz w:val="22"/>
          <w:szCs w:val="22"/>
        </w:rPr>
        <w:t>przygotowania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E7AAB">
        <w:rPr>
          <w:rFonts w:ascii="Times New Roman" w:hAnsi="Times New Roman" w:cs="Times New Roman"/>
          <w:b/>
          <w:bCs/>
          <w:sz w:val="22"/>
          <w:szCs w:val="22"/>
        </w:rPr>
        <w:t>do ponownego użycia i odzysku innymi metodami oraz ograniczenia masy odpadów komunalnych ulegających biodegradacji przekazywanych do składowania.</w:t>
      </w:r>
    </w:p>
    <w:p w14:paraId="4ED50148" w14:textId="77777777" w:rsidR="0099549B" w:rsidRPr="00BE7AAB" w:rsidRDefault="0099549B" w:rsidP="0099549B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5381"/>
      </w:tblGrid>
      <w:tr w:rsidR="0099549B" w:rsidRPr="0099549B" w14:paraId="01A29033" w14:textId="77777777" w:rsidTr="00360863">
        <w:tc>
          <w:tcPr>
            <w:tcW w:w="2031" w:type="pct"/>
            <w:shd w:val="clear" w:color="auto" w:fill="auto"/>
            <w:vAlign w:val="center"/>
          </w:tcPr>
          <w:p w14:paraId="1E33E22F" w14:textId="4BA0C5E8" w:rsidR="0099549B" w:rsidRPr="0099549B" w:rsidRDefault="008C02C3" w:rsidP="0099549B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969" w:type="pct"/>
            <w:shd w:val="clear" w:color="auto" w:fill="auto"/>
            <w:vAlign w:val="center"/>
          </w:tcPr>
          <w:p w14:paraId="4778D57A" w14:textId="77777777" w:rsidR="0099549B" w:rsidRPr="0099549B" w:rsidRDefault="0099549B" w:rsidP="0099549B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49B">
              <w:rPr>
                <w:rFonts w:ascii="Times New Roman" w:hAnsi="Times New Roman" w:cs="Times New Roman"/>
                <w:b/>
                <w:sz w:val="22"/>
                <w:szCs w:val="22"/>
              </w:rPr>
              <w:t>Poziom recyklingu, przygotowania do ponownego użycia i odzysku innymi metodami [%]</w:t>
            </w:r>
          </w:p>
        </w:tc>
      </w:tr>
      <w:tr w:rsidR="0099549B" w:rsidRPr="0099549B" w14:paraId="3A87136E" w14:textId="77777777" w:rsidTr="00360863">
        <w:tc>
          <w:tcPr>
            <w:tcW w:w="2031" w:type="pct"/>
            <w:shd w:val="clear" w:color="auto" w:fill="auto"/>
            <w:vAlign w:val="center"/>
          </w:tcPr>
          <w:p w14:paraId="6CF05AC3" w14:textId="77777777" w:rsidR="00360863" w:rsidRPr="0079394C" w:rsidRDefault="00360863" w:rsidP="00360863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394C">
              <w:rPr>
                <w:rFonts w:ascii="Times New Roman" w:hAnsi="Times New Roman" w:cs="Times New Roman"/>
                <w:bCs/>
                <w:sz w:val="22"/>
                <w:szCs w:val="22"/>
              </w:rPr>
              <w:t>CLEANER Zakład Sprzątania SP.J. Maciej Bukowski, Grzegorz Misiewicz</w:t>
            </w:r>
          </w:p>
          <w:p w14:paraId="72038ED5" w14:textId="28D2239D" w:rsidR="0099549B" w:rsidRPr="0079394C" w:rsidRDefault="00360863" w:rsidP="00360863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39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82-300 Elbląg, ul. Mazurska 10  </w:t>
            </w:r>
          </w:p>
        </w:tc>
        <w:tc>
          <w:tcPr>
            <w:tcW w:w="2969" w:type="pct"/>
            <w:shd w:val="clear" w:color="auto" w:fill="auto"/>
            <w:vAlign w:val="center"/>
          </w:tcPr>
          <w:p w14:paraId="0D8B77FE" w14:textId="2641CD11" w:rsidR="0099549B" w:rsidRPr="0079394C" w:rsidRDefault="0079394C" w:rsidP="0079394C">
            <w:pPr>
              <w:pStyle w:val="Tekstpodstawowy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394C">
              <w:rPr>
                <w:rFonts w:ascii="Times New Roman" w:hAnsi="Times New Roman" w:cs="Times New Roman"/>
                <w:bCs/>
                <w:sz w:val="22"/>
                <w:szCs w:val="22"/>
              </w:rPr>
              <w:t>3,99</w:t>
            </w:r>
          </w:p>
        </w:tc>
      </w:tr>
      <w:tr w:rsidR="0099549B" w:rsidRPr="0099549B" w14:paraId="127158D3" w14:textId="77777777" w:rsidTr="00360863">
        <w:tc>
          <w:tcPr>
            <w:tcW w:w="2031" w:type="pct"/>
            <w:shd w:val="clear" w:color="auto" w:fill="auto"/>
            <w:vAlign w:val="center"/>
          </w:tcPr>
          <w:p w14:paraId="625A677E" w14:textId="1D82AFD6" w:rsidR="0099549B" w:rsidRPr="0079394C" w:rsidRDefault="00360863" w:rsidP="0079394C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394C">
              <w:rPr>
                <w:rFonts w:ascii="Times New Roman" w:hAnsi="Times New Roman" w:cs="Times New Roman"/>
                <w:bCs/>
                <w:sz w:val="22"/>
                <w:szCs w:val="22"/>
              </w:rPr>
              <w:t>Zakład Usług Komunalnych Marek Janusz Bednarczyk</w:t>
            </w:r>
          </w:p>
          <w:p w14:paraId="785CAD63" w14:textId="358702A9" w:rsidR="0079394C" w:rsidRPr="0079394C" w:rsidRDefault="0079394C" w:rsidP="0079394C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394C">
              <w:rPr>
                <w:rFonts w:ascii="Times New Roman" w:hAnsi="Times New Roman" w:cs="Times New Roman"/>
                <w:bCs/>
                <w:sz w:val="22"/>
                <w:szCs w:val="22"/>
              </w:rPr>
              <w:t>Zaścianki 37/1, 14-420 Młynary</w:t>
            </w:r>
          </w:p>
        </w:tc>
        <w:tc>
          <w:tcPr>
            <w:tcW w:w="2969" w:type="pct"/>
            <w:shd w:val="clear" w:color="auto" w:fill="auto"/>
            <w:vAlign w:val="center"/>
          </w:tcPr>
          <w:p w14:paraId="16749B2A" w14:textId="59880632" w:rsidR="0099549B" w:rsidRPr="0079394C" w:rsidRDefault="0079394C" w:rsidP="0079394C">
            <w:pPr>
              <w:pStyle w:val="Tekstpodstawowy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394C">
              <w:rPr>
                <w:rFonts w:ascii="Times New Roman" w:hAnsi="Times New Roman" w:cs="Times New Roman"/>
                <w:bCs/>
                <w:sz w:val="22"/>
                <w:szCs w:val="22"/>
              </w:rPr>
              <w:t>24,06</w:t>
            </w:r>
          </w:p>
        </w:tc>
      </w:tr>
    </w:tbl>
    <w:p w14:paraId="1552461D" w14:textId="77777777" w:rsidR="0099549B" w:rsidRDefault="0099549B" w:rsidP="00EF7556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FDD013A" w14:textId="77777777" w:rsidR="00EF7556" w:rsidRDefault="00EF7556" w:rsidP="00EF7556">
      <w:pPr>
        <w:pStyle w:val="Tekstpodstawowy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BAC5E52" w14:textId="2E042B5C" w:rsidR="00551010" w:rsidRDefault="00551010"/>
    <w:sectPr w:rsidR="0055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90A11"/>
    <w:multiLevelType w:val="hybridMultilevel"/>
    <w:tmpl w:val="B67E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83DC8"/>
    <w:multiLevelType w:val="hybridMultilevel"/>
    <w:tmpl w:val="A5147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75CCF"/>
    <w:multiLevelType w:val="hybridMultilevel"/>
    <w:tmpl w:val="528074F2"/>
    <w:lvl w:ilvl="0" w:tplc="0C243C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6446D"/>
    <w:multiLevelType w:val="hybridMultilevel"/>
    <w:tmpl w:val="7A186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94184">
    <w:abstractNumId w:val="2"/>
  </w:num>
  <w:num w:numId="2" w16cid:durableId="856850147">
    <w:abstractNumId w:val="3"/>
  </w:num>
  <w:num w:numId="3" w16cid:durableId="717239023">
    <w:abstractNumId w:val="0"/>
  </w:num>
  <w:num w:numId="4" w16cid:durableId="992221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56"/>
    <w:rsid w:val="00360863"/>
    <w:rsid w:val="00551010"/>
    <w:rsid w:val="0079394C"/>
    <w:rsid w:val="008C02C3"/>
    <w:rsid w:val="0099549B"/>
    <w:rsid w:val="00E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D990"/>
  <w15:chartTrackingRefBased/>
  <w15:docId w15:val="{55AFF456-BC2A-41AF-871E-067DF9B7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556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F7556"/>
    <w:rPr>
      <w:b/>
      <w:bCs/>
    </w:rPr>
  </w:style>
  <w:style w:type="paragraph" w:styleId="Tekstpodstawowy">
    <w:name w:val="Body Text"/>
    <w:basedOn w:val="Normalny"/>
    <w:link w:val="TekstpodstawowyZnak"/>
    <w:rsid w:val="00EF7556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F7556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EF755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m.rokicka</dc:creator>
  <cp:keywords/>
  <dc:description/>
  <cp:lastModifiedBy>m.rokicka</cp:lastModifiedBy>
  <cp:revision>2</cp:revision>
  <dcterms:created xsi:type="dcterms:W3CDTF">2022-06-01T11:04:00Z</dcterms:created>
  <dcterms:modified xsi:type="dcterms:W3CDTF">2022-06-01T11:48:00Z</dcterms:modified>
</cp:coreProperties>
</file>