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E2" w:rsidRPr="001A2B51" w:rsidRDefault="00A325E2" w:rsidP="001A2B51">
      <w:pPr>
        <w:spacing w:before="100" w:beforeAutospacing="1" w:after="100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1A2B51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Informacje o ogłoszeniu</w:t>
      </w:r>
      <w:r>
        <w:rPr>
          <w:rFonts w:ascii="Times New Roman" w:hAnsi="Times New Roman" w:cs="Times New Roman"/>
          <w:b/>
          <w:bCs/>
          <w:sz w:val="36"/>
          <w:szCs w:val="36"/>
          <w:lang w:eastAsia="pl-PL"/>
        </w:rPr>
        <w:t xml:space="preserve"> - rozstrzygnięte</w:t>
      </w:r>
    </w:p>
    <w:p w:rsidR="00A325E2" w:rsidRPr="001A2B51" w:rsidRDefault="00A325E2" w:rsidP="001A2B5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1A2B5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Data publikacji ogłoszenia</w:t>
      </w:r>
    </w:p>
    <w:p w:rsidR="00A325E2" w:rsidRPr="001A2B51" w:rsidRDefault="00A325E2" w:rsidP="001A2B5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1A2B51">
        <w:rPr>
          <w:rFonts w:ascii="Times New Roman" w:hAnsi="Times New Roman" w:cs="Times New Roman"/>
          <w:sz w:val="24"/>
          <w:szCs w:val="24"/>
          <w:lang w:eastAsia="pl-PL"/>
        </w:rPr>
        <w:t>03-10-2018</w:t>
      </w:r>
    </w:p>
    <w:p w:rsidR="00A325E2" w:rsidRPr="001A2B51" w:rsidRDefault="00A325E2" w:rsidP="001A2B5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1A2B5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Termin składania ofert</w:t>
      </w:r>
    </w:p>
    <w:p w:rsidR="00A325E2" w:rsidRPr="001A2B51" w:rsidRDefault="00A325E2" w:rsidP="001A2B5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1A2B51">
        <w:rPr>
          <w:rFonts w:ascii="Times New Roman" w:hAnsi="Times New Roman" w:cs="Times New Roman"/>
          <w:sz w:val="24"/>
          <w:szCs w:val="24"/>
          <w:lang w:eastAsia="pl-PL"/>
        </w:rPr>
        <w:t>12-10-2018</w:t>
      </w:r>
    </w:p>
    <w:p w:rsidR="00A325E2" w:rsidRPr="001A2B51" w:rsidRDefault="00A325E2" w:rsidP="001A2B5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1A2B5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Numer ogłoszenia</w:t>
      </w:r>
    </w:p>
    <w:p w:rsidR="00A325E2" w:rsidRPr="001A2B51" w:rsidRDefault="00A325E2" w:rsidP="001A2B5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1A2B51">
        <w:rPr>
          <w:rFonts w:ascii="Times New Roman" w:hAnsi="Times New Roman" w:cs="Times New Roman"/>
          <w:sz w:val="24"/>
          <w:szCs w:val="24"/>
          <w:lang w:eastAsia="pl-PL"/>
        </w:rPr>
        <w:t>1140964</w:t>
      </w:r>
    </w:p>
    <w:p w:rsidR="00A325E2" w:rsidRPr="001A2B51" w:rsidRDefault="00A325E2" w:rsidP="001A2B5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1A2B5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Status ogłoszenia</w:t>
      </w:r>
    </w:p>
    <w:p w:rsidR="00A325E2" w:rsidRPr="001A2B51" w:rsidRDefault="00A325E2" w:rsidP="001A2B5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1A2B51">
        <w:rPr>
          <w:rFonts w:ascii="Times New Roman" w:hAnsi="Times New Roman" w:cs="Times New Roman"/>
          <w:sz w:val="24"/>
          <w:szCs w:val="24"/>
          <w:lang w:eastAsia="pl-PL"/>
        </w:rPr>
        <w:t>Zakończone</w:t>
      </w:r>
    </w:p>
    <w:p w:rsidR="00A325E2" w:rsidRPr="001A2B51" w:rsidRDefault="00A325E2" w:rsidP="001A2B5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1A2B5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Miejsce i sposób składania ofert</w:t>
      </w:r>
    </w:p>
    <w:p w:rsidR="00A325E2" w:rsidRPr="001A2B51" w:rsidRDefault="00A325E2" w:rsidP="001A2B5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1A2B51">
        <w:rPr>
          <w:rFonts w:ascii="Times New Roman" w:hAnsi="Times New Roman" w:cs="Times New Roman"/>
          <w:sz w:val="24"/>
          <w:szCs w:val="24"/>
          <w:lang w:eastAsia="pl-PL"/>
        </w:rPr>
        <w:t>Urząd Gminy Milejewo</w:t>
      </w:r>
      <w:r w:rsidRPr="001A2B51">
        <w:rPr>
          <w:rFonts w:ascii="Times New Roman" w:hAnsi="Times New Roman" w:cs="Times New Roman"/>
          <w:sz w:val="24"/>
          <w:szCs w:val="24"/>
          <w:lang w:eastAsia="pl-PL"/>
        </w:rPr>
        <w:br/>
        <w:t>ul. Elbląska 47</w:t>
      </w:r>
      <w:r w:rsidRPr="001A2B51">
        <w:rPr>
          <w:rFonts w:ascii="Times New Roman" w:hAnsi="Times New Roman" w:cs="Times New Roman"/>
          <w:sz w:val="24"/>
          <w:szCs w:val="24"/>
          <w:lang w:eastAsia="pl-PL"/>
        </w:rPr>
        <w:br/>
        <w:t>82-316 Milejewo</w:t>
      </w:r>
      <w:r w:rsidRPr="001A2B51">
        <w:rPr>
          <w:rFonts w:ascii="Times New Roman" w:hAnsi="Times New Roman" w:cs="Times New Roman"/>
          <w:sz w:val="24"/>
          <w:szCs w:val="24"/>
          <w:lang w:eastAsia="pl-PL"/>
        </w:rPr>
        <w:br/>
        <w:t>sekretariat</w:t>
      </w:r>
      <w:r w:rsidRPr="001A2B51">
        <w:rPr>
          <w:rFonts w:ascii="Times New Roman" w:hAnsi="Times New Roman" w:cs="Times New Roman"/>
          <w:sz w:val="24"/>
          <w:szCs w:val="24"/>
          <w:lang w:eastAsia="pl-PL"/>
        </w:rPr>
        <w:br/>
        <w:t>Oferty w wersji papierowej należy składać w zapieczętowanej kopercie z dopiskiem " Oferta na dostawę sprzętu i pomocy dydaktycznych dla Przedszkola Samorządowego w Milejewie", na powyższy adres w nieprzekraczalnym terminie do godz. 9:00 dnia 12 października 2018 roku - decyduje data i godzina wpływu do Urzędu Gminy Milejewo.</w:t>
      </w:r>
    </w:p>
    <w:p w:rsidR="00A325E2" w:rsidRPr="001A2B51" w:rsidRDefault="00A325E2" w:rsidP="001A2B5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1A2B5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Adres e-mail, na który należy wysłać ofertę</w:t>
      </w:r>
    </w:p>
    <w:p w:rsidR="00A325E2" w:rsidRPr="001A2B51" w:rsidRDefault="00A325E2" w:rsidP="001A2B5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1A2B51">
        <w:rPr>
          <w:rFonts w:ascii="Times New Roman" w:hAnsi="Times New Roman" w:cs="Times New Roman"/>
          <w:sz w:val="24"/>
          <w:szCs w:val="24"/>
          <w:lang w:eastAsia="pl-PL"/>
        </w:rPr>
        <w:t>ugmilejewo@elblag.com.pl</w:t>
      </w:r>
    </w:p>
    <w:p w:rsidR="00A325E2" w:rsidRPr="001A2B51" w:rsidRDefault="00A325E2" w:rsidP="001A2B5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1A2B5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Osoba do kontaktu w sprawie ogłoszenia</w:t>
      </w:r>
    </w:p>
    <w:p w:rsidR="00A325E2" w:rsidRPr="001A2B51" w:rsidRDefault="00A325E2" w:rsidP="001A2B5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1A2B51">
        <w:rPr>
          <w:rFonts w:ascii="Times New Roman" w:hAnsi="Times New Roman" w:cs="Times New Roman"/>
          <w:sz w:val="24"/>
          <w:szCs w:val="24"/>
          <w:lang w:eastAsia="pl-PL"/>
        </w:rPr>
        <w:t>Aneta Witkowska</w:t>
      </w:r>
    </w:p>
    <w:p w:rsidR="00A325E2" w:rsidRPr="001A2B51" w:rsidRDefault="00A325E2" w:rsidP="001A2B5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1A2B5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Nr telefonu osoby upoważnionej do kontaktu w sprawie ogłoszenia</w:t>
      </w:r>
    </w:p>
    <w:p w:rsidR="00A325E2" w:rsidRPr="001A2B51" w:rsidRDefault="00A325E2" w:rsidP="001A2B5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1A2B51">
        <w:rPr>
          <w:rFonts w:ascii="Times New Roman" w:hAnsi="Times New Roman" w:cs="Times New Roman"/>
          <w:sz w:val="24"/>
          <w:szCs w:val="24"/>
          <w:lang w:eastAsia="pl-PL"/>
        </w:rPr>
        <w:t>55 231 22 84</w:t>
      </w:r>
    </w:p>
    <w:p w:rsidR="00A325E2" w:rsidRPr="001A2B51" w:rsidRDefault="00A325E2" w:rsidP="001A2B5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1A2B5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Skrócony opis przedmiotu zamówienia</w:t>
      </w:r>
    </w:p>
    <w:p w:rsidR="00A325E2" w:rsidRPr="001A2B51" w:rsidRDefault="00A325E2" w:rsidP="001A2B5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1A2B51">
        <w:rPr>
          <w:rFonts w:ascii="Times New Roman" w:hAnsi="Times New Roman" w:cs="Times New Roman"/>
          <w:sz w:val="24"/>
          <w:szCs w:val="24"/>
          <w:lang w:eastAsia="pl-PL"/>
        </w:rPr>
        <w:t>Przedmiotem zamówienia jest dostawa:</w:t>
      </w:r>
      <w:r w:rsidRPr="001A2B5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• 1 Magiczny Dywan + pakiet FUN + angielski quiz dla przedszkolaków </w:t>
      </w:r>
      <w:r w:rsidRPr="001A2B5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• 1 kpl. Pomoce dydaktyczne do prowadzenia zajęć rozwijających kompetencje społeczne u dzieci z SPE -zestaw </w:t>
      </w:r>
      <w:r w:rsidRPr="001A2B51">
        <w:rPr>
          <w:rFonts w:ascii="Times New Roman" w:hAnsi="Times New Roman" w:cs="Times New Roman"/>
          <w:sz w:val="24"/>
          <w:szCs w:val="24"/>
          <w:lang w:eastAsia="pl-PL"/>
        </w:rPr>
        <w:br/>
        <w:t>• 3 szt. Teatrzyk drewniany</w:t>
      </w:r>
      <w:r w:rsidRPr="001A2B5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• 2 szt. Teatrzyk drewniany garderoba z toaletką </w:t>
      </w:r>
      <w:r w:rsidRPr="001A2B51">
        <w:rPr>
          <w:rFonts w:ascii="Times New Roman" w:hAnsi="Times New Roman" w:cs="Times New Roman"/>
          <w:sz w:val="24"/>
          <w:szCs w:val="24"/>
          <w:lang w:eastAsia="pl-PL"/>
        </w:rPr>
        <w:br/>
        <w:t>• 12 szt. Tablica dwustronna</w:t>
      </w:r>
      <w:r w:rsidRPr="001A2B5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• 2 zestawy Pomocy dydaktycznych zużywalnych do prow. zajęć rozw. kompetencje kluczowe u dzieci (kredki, pisaki, gumki, papier itp.) </w:t>
      </w:r>
      <w:r w:rsidRPr="001A2B51">
        <w:rPr>
          <w:rFonts w:ascii="Times New Roman" w:hAnsi="Times New Roman" w:cs="Times New Roman"/>
          <w:sz w:val="24"/>
          <w:szCs w:val="24"/>
          <w:lang w:eastAsia="pl-PL"/>
        </w:rPr>
        <w:br/>
        <w:t>• 2 zestawy Pomocy dydaktycznych zużywalnych do prow. zajęć rozw. kompetencje kluczowe u dzieci (kredki, pisaki, gumki, papier itp.)</w:t>
      </w:r>
      <w:r w:rsidRPr="001A2B51">
        <w:rPr>
          <w:rFonts w:ascii="Times New Roman" w:hAnsi="Times New Roman" w:cs="Times New Roman"/>
          <w:sz w:val="24"/>
          <w:szCs w:val="24"/>
          <w:lang w:eastAsia="pl-PL"/>
        </w:rPr>
        <w:br/>
        <w:t>• 1 zestaw Zabawek i pomocy dydaktycznych</w:t>
      </w:r>
      <w:r w:rsidRPr="001A2B51">
        <w:rPr>
          <w:rFonts w:ascii="Times New Roman" w:hAnsi="Times New Roman" w:cs="Times New Roman"/>
          <w:sz w:val="24"/>
          <w:szCs w:val="24"/>
          <w:lang w:eastAsia="pl-PL"/>
        </w:rPr>
        <w:br/>
        <w:t>• 2 zestawy Pomoce dydaktyczne do zajęć matematycznoprzyrodnicznych</w:t>
      </w:r>
      <w:r w:rsidRPr="001A2B51">
        <w:rPr>
          <w:rFonts w:ascii="Times New Roman" w:hAnsi="Times New Roman" w:cs="Times New Roman"/>
          <w:sz w:val="24"/>
          <w:szCs w:val="24"/>
          <w:lang w:eastAsia="pl-PL"/>
        </w:rPr>
        <w:br/>
        <w:t>• 2 zestawy Pomoce dydaktyczne do ćwiczeń umuzykalniająco rytmicznych (cymbałki, tamburyna)</w:t>
      </w:r>
      <w:r w:rsidRPr="001A2B5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• 6 szt. Torba instrumentów mini </w:t>
      </w:r>
      <w:r w:rsidRPr="001A2B51">
        <w:rPr>
          <w:rFonts w:ascii="Times New Roman" w:hAnsi="Times New Roman" w:cs="Times New Roman"/>
          <w:sz w:val="24"/>
          <w:szCs w:val="24"/>
          <w:lang w:eastAsia="pl-PL"/>
        </w:rPr>
        <w:br/>
        <w:t>Szczegółowy opis przedmiotu zamówienia stanowi załącznik nr 1 do Zaproszenia do składania ofert.</w:t>
      </w:r>
    </w:p>
    <w:p w:rsidR="00A325E2" w:rsidRPr="001A2B51" w:rsidRDefault="00A325E2" w:rsidP="001A2B5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1A2B5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Kategoria ogłoszenia</w:t>
      </w:r>
    </w:p>
    <w:p w:rsidR="00A325E2" w:rsidRPr="001A2B51" w:rsidRDefault="00A325E2" w:rsidP="001A2B5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1A2B51">
        <w:rPr>
          <w:rFonts w:ascii="Times New Roman" w:hAnsi="Times New Roman" w:cs="Times New Roman"/>
          <w:sz w:val="24"/>
          <w:szCs w:val="24"/>
          <w:lang w:eastAsia="pl-PL"/>
        </w:rPr>
        <w:t>Dostawy</w:t>
      </w:r>
    </w:p>
    <w:p w:rsidR="00A325E2" w:rsidRPr="001A2B51" w:rsidRDefault="00A325E2" w:rsidP="001A2B5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1A2B5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Podkategoria ogłoszenia</w:t>
      </w:r>
    </w:p>
    <w:p w:rsidR="00A325E2" w:rsidRPr="001A2B51" w:rsidRDefault="00A325E2" w:rsidP="001A2B5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1A2B51">
        <w:rPr>
          <w:rFonts w:ascii="Times New Roman" w:hAnsi="Times New Roman" w:cs="Times New Roman"/>
          <w:sz w:val="24"/>
          <w:szCs w:val="24"/>
          <w:lang w:eastAsia="pl-PL"/>
        </w:rPr>
        <w:t>Dostawy inne</w:t>
      </w:r>
    </w:p>
    <w:p w:rsidR="00A325E2" w:rsidRPr="001A2B51" w:rsidRDefault="00A325E2" w:rsidP="001A2B5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1A2B5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Miejsce realizacji zamówienia</w:t>
      </w:r>
    </w:p>
    <w:p w:rsidR="00A325E2" w:rsidRPr="001A2B51" w:rsidRDefault="00A325E2" w:rsidP="001A2B5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1A2B51">
        <w:rPr>
          <w:rFonts w:ascii="Times New Roman" w:hAnsi="Times New Roman" w:cs="Times New Roman"/>
          <w:sz w:val="24"/>
          <w:szCs w:val="24"/>
          <w:lang w:eastAsia="pl-PL"/>
        </w:rPr>
        <w:t xml:space="preserve">Województwo: warmińsko-mazurskie Powiat: elbląski Miejscowość: Przedszkole Samorządowe, ul. Szkolna 1, 82-316 Milejewo </w:t>
      </w:r>
    </w:p>
    <w:p w:rsidR="00A325E2" w:rsidRPr="001A2B51" w:rsidRDefault="00A325E2" w:rsidP="001A2B51">
      <w:pPr>
        <w:spacing w:before="100" w:beforeAutospacing="1" w:after="100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1A2B51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Opis przedmiotu zamówienia</w:t>
      </w:r>
    </w:p>
    <w:p w:rsidR="00A325E2" w:rsidRPr="001A2B51" w:rsidRDefault="00A325E2" w:rsidP="001A2B5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1A2B5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Cel zamówienia</w:t>
      </w:r>
    </w:p>
    <w:p w:rsidR="00A325E2" w:rsidRPr="001A2B51" w:rsidRDefault="00A325E2" w:rsidP="001A2B5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1A2B51">
        <w:rPr>
          <w:rFonts w:ascii="Times New Roman" w:hAnsi="Times New Roman" w:cs="Times New Roman"/>
          <w:sz w:val="24"/>
          <w:szCs w:val="24"/>
          <w:lang w:eastAsia="pl-PL"/>
        </w:rPr>
        <w:t>Dostawa sprzętu dydaktycznego i pomocy dydaktycznych dla Przedszkola Samorządowego w Milejewie w ramach projektu „Kształtowanie i rozwijanie kompetencji kluczowych u dzieci, dzięki realizacji dodatkowych zajęć w Przedszkolu</w:t>
      </w:r>
      <w:r w:rsidRPr="001A2B51">
        <w:rPr>
          <w:rFonts w:ascii="Times New Roman" w:hAnsi="Times New Roman" w:cs="Times New Roman"/>
          <w:sz w:val="24"/>
          <w:szCs w:val="24"/>
          <w:lang w:eastAsia="pl-PL"/>
        </w:rPr>
        <w:br/>
        <w:t>Samorządowym w Gminie Milejewo.”, nr wniosku RPWM.02.01.00-28-0054/17</w:t>
      </w:r>
    </w:p>
    <w:p w:rsidR="00A325E2" w:rsidRPr="001A2B51" w:rsidRDefault="00A325E2" w:rsidP="001A2B5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1A2B5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Przedmiot zamówienia</w:t>
      </w:r>
    </w:p>
    <w:p w:rsidR="00A325E2" w:rsidRPr="001A2B51" w:rsidRDefault="00A325E2" w:rsidP="001A2B5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1A2B51">
        <w:rPr>
          <w:rFonts w:ascii="Times New Roman" w:hAnsi="Times New Roman" w:cs="Times New Roman"/>
          <w:sz w:val="24"/>
          <w:szCs w:val="24"/>
          <w:lang w:eastAsia="pl-PL"/>
        </w:rPr>
        <w:t>Przedmiotem zamówienia jest dostawa:</w:t>
      </w:r>
      <w:r w:rsidRPr="001A2B5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• 1 Magiczny Dywan + pakiet FUN + angielski quiz dla przedszkolaków </w:t>
      </w:r>
      <w:r w:rsidRPr="001A2B5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• 1 kpl. Pomoce dydaktyczne do prowadzenia zajęć rozwijających kompetencje społeczne u dzieci z SPE -zestaw </w:t>
      </w:r>
      <w:r w:rsidRPr="001A2B51">
        <w:rPr>
          <w:rFonts w:ascii="Times New Roman" w:hAnsi="Times New Roman" w:cs="Times New Roman"/>
          <w:sz w:val="24"/>
          <w:szCs w:val="24"/>
          <w:lang w:eastAsia="pl-PL"/>
        </w:rPr>
        <w:br/>
        <w:t>• 3 szt. Teatrzyk drewniany</w:t>
      </w:r>
      <w:r w:rsidRPr="001A2B5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• 2 szt. Teatrzyk drewniany garderoba z toaletką </w:t>
      </w:r>
      <w:r w:rsidRPr="001A2B51">
        <w:rPr>
          <w:rFonts w:ascii="Times New Roman" w:hAnsi="Times New Roman" w:cs="Times New Roman"/>
          <w:sz w:val="24"/>
          <w:szCs w:val="24"/>
          <w:lang w:eastAsia="pl-PL"/>
        </w:rPr>
        <w:br/>
        <w:t>• 12 szt. Tablica dwustronna</w:t>
      </w:r>
      <w:r w:rsidRPr="001A2B5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• 2 zestawy Pomocy dydaktycznych zużywalnych do prow. zajęć rozw. kompetencje kluczowe u dzieci (kredki, pisaki, gumki, papier itp.) </w:t>
      </w:r>
      <w:r w:rsidRPr="001A2B51">
        <w:rPr>
          <w:rFonts w:ascii="Times New Roman" w:hAnsi="Times New Roman" w:cs="Times New Roman"/>
          <w:sz w:val="24"/>
          <w:szCs w:val="24"/>
          <w:lang w:eastAsia="pl-PL"/>
        </w:rPr>
        <w:br/>
        <w:t>• 2 zestawy Pomocy dydaktycznych zużywalnych do prow. zajęć rozw. kompetencje kluczowe u dzieci (kredki, pisaki, gumki, papier itp.)</w:t>
      </w:r>
      <w:r w:rsidRPr="001A2B51">
        <w:rPr>
          <w:rFonts w:ascii="Times New Roman" w:hAnsi="Times New Roman" w:cs="Times New Roman"/>
          <w:sz w:val="24"/>
          <w:szCs w:val="24"/>
          <w:lang w:eastAsia="pl-PL"/>
        </w:rPr>
        <w:br/>
        <w:t>• 1 zestaw Zabawek i pomocy dydaktycznych</w:t>
      </w:r>
      <w:r w:rsidRPr="001A2B51">
        <w:rPr>
          <w:rFonts w:ascii="Times New Roman" w:hAnsi="Times New Roman" w:cs="Times New Roman"/>
          <w:sz w:val="24"/>
          <w:szCs w:val="24"/>
          <w:lang w:eastAsia="pl-PL"/>
        </w:rPr>
        <w:br/>
        <w:t>• 2 zestawy Pomoce dydaktyczne do zajęć matematycznoprzyrodnicznych</w:t>
      </w:r>
      <w:r w:rsidRPr="001A2B51">
        <w:rPr>
          <w:rFonts w:ascii="Times New Roman" w:hAnsi="Times New Roman" w:cs="Times New Roman"/>
          <w:sz w:val="24"/>
          <w:szCs w:val="24"/>
          <w:lang w:eastAsia="pl-PL"/>
        </w:rPr>
        <w:br/>
        <w:t>• 2 zestawy Pomoce dydaktyczne do ćwiczeń umuzykalniająco rytmicznych (cymbałki, tamburyna)</w:t>
      </w:r>
      <w:r w:rsidRPr="001A2B5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• 6 szt. Torba instrumentów mini </w:t>
      </w:r>
      <w:r w:rsidRPr="001A2B51">
        <w:rPr>
          <w:rFonts w:ascii="Times New Roman" w:hAnsi="Times New Roman" w:cs="Times New Roman"/>
          <w:sz w:val="24"/>
          <w:szCs w:val="24"/>
          <w:lang w:eastAsia="pl-PL"/>
        </w:rPr>
        <w:br/>
        <w:t>Szczegółowy opis przedmiotu zamówienia stanowi załącznik nr 1 do Zaproszenia do składania ofert.</w:t>
      </w:r>
    </w:p>
    <w:p w:rsidR="00A325E2" w:rsidRPr="001A2B51" w:rsidRDefault="00A325E2" w:rsidP="001A2B5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1A2B5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Kod CPV</w:t>
      </w:r>
    </w:p>
    <w:p w:rsidR="00A325E2" w:rsidRPr="001A2B51" w:rsidRDefault="00A325E2" w:rsidP="001A2B5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1A2B51">
        <w:rPr>
          <w:rFonts w:ascii="Times New Roman" w:hAnsi="Times New Roman" w:cs="Times New Roman"/>
          <w:sz w:val="24"/>
          <w:szCs w:val="24"/>
          <w:lang w:eastAsia="pl-PL"/>
        </w:rPr>
        <w:t>39162100-6</w:t>
      </w:r>
    </w:p>
    <w:p w:rsidR="00A325E2" w:rsidRPr="001A2B51" w:rsidRDefault="00A325E2" w:rsidP="001A2B5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1A2B5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Nazwa kodu CPV</w:t>
      </w:r>
    </w:p>
    <w:p w:rsidR="00A325E2" w:rsidRPr="001A2B51" w:rsidRDefault="00A325E2" w:rsidP="001A2B5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1A2B51">
        <w:rPr>
          <w:rFonts w:ascii="Times New Roman" w:hAnsi="Times New Roman" w:cs="Times New Roman"/>
          <w:sz w:val="24"/>
          <w:szCs w:val="24"/>
          <w:lang w:eastAsia="pl-PL"/>
        </w:rPr>
        <w:t>Pomoce dydaktyczne</w:t>
      </w:r>
    </w:p>
    <w:p w:rsidR="00A325E2" w:rsidRPr="001A2B51" w:rsidRDefault="00A325E2" w:rsidP="001A2B5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1A2B5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Harmonogram realizacji zamówienia</w:t>
      </w:r>
    </w:p>
    <w:p w:rsidR="00A325E2" w:rsidRPr="001A2B51" w:rsidRDefault="00A325E2" w:rsidP="001A2B5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1A2B51">
        <w:rPr>
          <w:rFonts w:ascii="Times New Roman" w:hAnsi="Times New Roman" w:cs="Times New Roman"/>
          <w:sz w:val="24"/>
          <w:szCs w:val="24"/>
          <w:lang w:eastAsia="pl-PL"/>
        </w:rPr>
        <w:t>do 7 dni od dnia podpisania umowy.</w:t>
      </w:r>
    </w:p>
    <w:p w:rsidR="00A325E2" w:rsidRPr="001A2B51" w:rsidRDefault="00A325E2" w:rsidP="001A2B5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1A2B5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Załączniki</w:t>
      </w:r>
    </w:p>
    <w:p w:rsidR="00A325E2" w:rsidRPr="001A2B51" w:rsidRDefault="00A325E2" w:rsidP="001A2B51">
      <w:pPr>
        <w:numPr>
          <w:ilvl w:val="0"/>
          <w:numId w:val="1"/>
        </w:numPr>
        <w:spacing w:before="100" w:beforeAutospacing="1" w:after="100"/>
        <w:rPr>
          <w:rFonts w:ascii="Times New Roman" w:hAnsi="Times New Roman" w:cs="Times New Roman"/>
          <w:sz w:val="24"/>
          <w:szCs w:val="24"/>
          <w:lang w:eastAsia="pl-PL"/>
        </w:rPr>
      </w:pPr>
      <w:hyperlink r:id="rId5" w:history="1">
        <w:r w:rsidRPr="001A2B51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Załącznik nr 1 do SIWZ</w:t>
        </w:r>
      </w:hyperlink>
    </w:p>
    <w:p w:rsidR="00A325E2" w:rsidRPr="001A2B51" w:rsidRDefault="00A325E2" w:rsidP="001A2B51">
      <w:pPr>
        <w:numPr>
          <w:ilvl w:val="0"/>
          <w:numId w:val="1"/>
        </w:numPr>
        <w:spacing w:before="100" w:beforeAutospacing="1" w:after="100"/>
        <w:rPr>
          <w:rFonts w:ascii="Times New Roman" w:hAnsi="Times New Roman" w:cs="Times New Roman"/>
          <w:sz w:val="24"/>
          <w:szCs w:val="24"/>
          <w:lang w:eastAsia="pl-PL"/>
        </w:rPr>
      </w:pPr>
      <w:hyperlink r:id="rId6" w:history="1">
        <w:r w:rsidRPr="001A2B51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SIWZ zapytanie ofertowe na dostawę sprzętu i pomocy dydaktycznych do Przedszkola Samorządowego w Milejewie</w:t>
        </w:r>
      </w:hyperlink>
    </w:p>
    <w:p w:rsidR="00A325E2" w:rsidRPr="001A2B51" w:rsidRDefault="00A325E2" w:rsidP="001A2B5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1A2B5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Pytania i wyjaśnienia</w:t>
      </w:r>
    </w:p>
    <w:p w:rsidR="00A325E2" w:rsidRPr="001A2B51" w:rsidRDefault="00A325E2" w:rsidP="001A2B5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1A2B51">
        <w:rPr>
          <w:rFonts w:ascii="Times New Roman" w:hAnsi="Times New Roman" w:cs="Times New Roman"/>
          <w:sz w:val="24"/>
          <w:szCs w:val="24"/>
          <w:lang w:eastAsia="pl-PL"/>
        </w:rPr>
        <w:t xml:space="preserve">Brak pytań i wyjaśnień </w:t>
      </w:r>
    </w:p>
    <w:p w:rsidR="00A325E2" w:rsidRPr="001A2B51" w:rsidRDefault="00A325E2" w:rsidP="001A2B5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1A2B5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Uprawnienia do wykonywania określonej działalności lub czynności</w:t>
      </w:r>
    </w:p>
    <w:p w:rsidR="00A325E2" w:rsidRPr="001A2B51" w:rsidRDefault="00A325E2" w:rsidP="001A2B5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1A2B51">
        <w:rPr>
          <w:rFonts w:ascii="Times New Roman" w:hAnsi="Times New Roman" w:cs="Times New Roman"/>
          <w:sz w:val="24"/>
          <w:szCs w:val="24"/>
          <w:lang w:eastAsia="pl-PL"/>
        </w:rPr>
        <w:t>Zamawiający nie określa warunków w tym zakresie</w:t>
      </w:r>
    </w:p>
    <w:p w:rsidR="00A325E2" w:rsidRPr="001A2B51" w:rsidRDefault="00A325E2" w:rsidP="001A2B5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1A2B5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Wiedza i doświadczenie</w:t>
      </w:r>
    </w:p>
    <w:p w:rsidR="00A325E2" w:rsidRPr="001A2B51" w:rsidRDefault="00A325E2" w:rsidP="001A2B5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1A2B51">
        <w:rPr>
          <w:rFonts w:ascii="Times New Roman" w:hAnsi="Times New Roman" w:cs="Times New Roman"/>
          <w:sz w:val="24"/>
          <w:szCs w:val="24"/>
          <w:lang w:eastAsia="pl-PL"/>
        </w:rPr>
        <w:t>Zamawiający nie określa warunków w tym zakresie</w:t>
      </w:r>
    </w:p>
    <w:p w:rsidR="00A325E2" w:rsidRPr="001A2B51" w:rsidRDefault="00A325E2" w:rsidP="001A2B5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1A2B5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Potencjał techniczny</w:t>
      </w:r>
    </w:p>
    <w:p w:rsidR="00A325E2" w:rsidRPr="001A2B51" w:rsidRDefault="00A325E2" w:rsidP="001A2B5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1A2B51">
        <w:rPr>
          <w:rFonts w:ascii="Times New Roman" w:hAnsi="Times New Roman" w:cs="Times New Roman"/>
          <w:sz w:val="24"/>
          <w:szCs w:val="24"/>
          <w:lang w:eastAsia="pl-PL"/>
        </w:rPr>
        <w:t>Zamawiający nie określa warunków w tym zakresie</w:t>
      </w:r>
    </w:p>
    <w:p w:rsidR="00A325E2" w:rsidRPr="001A2B51" w:rsidRDefault="00A325E2" w:rsidP="001A2B5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1A2B5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Osoby zdolne do wykonania zamówienia</w:t>
      </w:r>
    </w:p>
    <w:p w:rsidR="00A325E2" w:rsidRPr="001A2B51" w:rsidRDefault="00A325E2" w:rsidP="001A2B5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1A2B51">
        <w:rPr>
          <w:rFonts w:ascii="Times New Roman" w:hAnsi="Times New Roman" w:cs="Times New Roman"/>
          <w:sz w:val="24"/>
          <w:szCs w:val="24"/>
          <w:lang w:eastAsia="pl-PL"/>
        </w:rPr>
        <w:t>Zamawiający nie określa warunków w tym zakresie</w:t>
      </w:r>
    </w:p>
    <w:p w:rsidR="00A325E2" w:rsidRPr="001A2B51" w:rsidRDefault="00A325E2" w:rsidP="001A2B5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1A2B5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Sytuacja ekonomiczna i finansowa</w:t>
      </w:r>
    </w:p>
    <w:p w:rsidR="00A325E2" w:rsidRPr="001A2B51" w:rsidRDefault="00A325E2" w:rsidP="001A2B5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1A2B51">
        <w:rPr>
          <w:rFonts w:ascii="Times New Roman" w:hAnsi="Times New Roman" w:cs="Times New Roman"/>
          <w:sz w:val="24"/>
          <w:szCs w:val="24"/>
          <w:lang w:eastAsia="pl-PL"/>
        </w:rPr>
        <w:t>Zamawiający nie określa warunków w tym zakresie</w:t>
      </w:r>
    </w:p>
    <w:p w:rsidR="00A325E2" w:rsidRPr="001A2B51" w:rsidRDefault="00A325E2" w:rsidP="001A2B5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1A2B5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Dodatkowe warunki</w:t>
      </w:r>
    </w:p>
    <w:p w:rsidR="00A325E2" w:rsidRPr="001A2B51" w:rsidRDefault="00A325E2" w:rsidP="001A2B5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1A2B51">
        <w:rPr>
          <w:rFonts w:ascii="Times New Roman" w:hAnsi="Times New Roman" w:cs="Times New Roman"/>
          <w:sz w:val="24"/>
          <w:szCs w:val="24"/>
          <w:lang w:eastAsia="pl-PL"/>
        </w:rPr>
        <w:t>Zamawiający nie określa warunków w tym zakresie</w:t>
      </w:r>
    </w:p>
    <w:p w:rsidR="00A325E2" w:rsidRPr="001A2B51" w:rsidRDefault="00A325E2" w:rsidP="001A2B5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1A2B5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Warunki zmiany umowy</w:t>
      </w:r>
    </w:p>
    <w:p w:rsidR="00A325E2" w:rsidRPr="001A2B51" w:rsidRDefault="00A325E2" w:rsidP="001A2B5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1A2B51">
        <w:rPr>
          <w:rFonts w:ascii="Times New Roman" w:hAnsi="Times New Roman" w:cs="Times New Roman"/>
          <w:sz w:val="24"/>
          <w:szCs w:val="24"/>
          <w:lang w:eastAsia="pl-PL"/>
        </w:rPr>
        <w:t>Zmiana postanowień umowy może nastąpić wyłącznie za zgodą obu Stron wyrażoną na piśmie, pod rygorem nieważności takiej zmiany</w:t>
      </w:r>
    </w:p>
    <w:p w:rsidR="00A325E2" w:rsidRPr="001A2B51" w:rsidRDefault="00A325E2" w:rsidP="001A2B5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1A2B5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Lista dokumentów/oświadczeń wymaganych od Wykonawcy</w:t>
      </w:r>
    </w:p>
    <w:p w:rsidR="00A325E2" w:rsidRPr="001A2B51" w:rsidRDefault="00A325E2" w:rsidP="001A2B5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1A2B51">
        <w:rPr>
          <w:rFonts w:ascii="Times New Roman" w:hAnsi="Times New Roman" w:cs="Times New Roman"/>
          <w:sz w:val="24"/>
          <w:szCs w:val="24"/>
          <w:lang w:eastAsia="pl-PL"/>
        </w:rPr>
        <w:t>Zgodnie z SIWZ</w:t>
      </w:r>
    </w:p>
    <w:p w:rsidR="00A325E2" w:rsidRPr="001A2B51" w:rsidRDefault="00A325E2" w:rsidP="001A2B5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1A2B5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Zamówienia uzupełniające</w:t>
      </w:r>
    </w:p>
    <w:p w:rsidR="00A325E2" w:rsidRPr="001A2B51" w:rsidRDefault="00A325E2" w:rsidP="001A2B5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1A2B51">
        <w:rPr>
          <w:rFonts w:ascii="Times New Roman" w:hAnsi="Times New Roman" w:cs="Times New Roman"/>
          <w:sz w:val="24"/>
          <w:szCs w:val="24"/>
          <w:lang w:eastAsia="pl-PL"/>
        </w:rPr>
        <w:t>Zamawiający nie przewiduje zamówień uzupełniających</w:t>
      </w:r>
    </w:p>
    <w:p w:rsidR="00A325E2" w:rsidRPr="001A2B51" w:rsidRDefault="00A325E2" w:rsidP="001A2B51">
      <w:pPr>
        <w:spacing w:before="100" w:beforeAutospacing="1" w:after="100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1A2B51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Ocena oferty</w:t>
      </w:r>
    </w:p>
    <w:p w:rsidR="00A325E2" w:rsidRPr="001A2B51" w:rsidRDefault="00A325E2" w:rsidP="001A2B5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1A2B5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Kryteria oceny i opis sposobu przyznawania punktacji</w:t>
      </w:r>
    </w:p>
    <w:p w:rsidR="00A325E2" w:rsidRPr="001A2B51" w:rsidRDefault="00A325E2" w:rsidP="001A2B5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1A2B51">
        <w:rPr>
          <w:rFonts w:ascii="Times New Roman" w:hAnsi="Times New Roman" w:cs="Times New Roman"/>
          <w:sz w:val="24"/>
          <w:szCs w:val="24"/>
          <w:lang w:eastAsia="pl-PL"/>
        </w:rPr>
        <w:t xml:space="preserve">Pierwszym etapem badania oferty będzie sprawdzenie spełnienia wymogów formalnych. Oferty, które nie będą spełniać wymogów zostaną odrzucone. Spełnienie wymogów będzie weryfikowane na podstawie załącznika nr 2 i nr 3 oraz załączonych dokumentów wymaganych w zapytaniu ofertowym. </w:t>
      </w:r>
      <w:r w:rsidRPr="001A2B5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przedmiotowym postępowaniu przy wyborze oferty najkorzystniejszej Zamawiający zastosuje następujące kryteria: </w:t>
      </w:r>
      <w:r w:rsidRPr="001A2B5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cena - waga 100%, </w:t>
      </w:r>
      <w:r w:rsidRPr="001A2B5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Opis sposobu wyliczenia poszczególnych elementów składowych oferty: </w:t>
      </w:r>
      <w:r w:rsidRPr="001A2B5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1. Cena – waga 100% (maksymalnie 100 punktów) </w:t>
      </w:r>
      <w:r w:rsidRPr="001A2B5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Cenę brutto za wykonanie zamówienia należy podać w złotych polskich z dokładnością do dwóch miejsc po przecinku. Cena powinna obejmować całkowity koszt realizacji zamówienia objętego zapytaniem ofertowym. </w:t>
      </w:r>
      <w:r w:rsidRPr="001A2B5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Punkty przyznawane za kryterium cena będą liczone wg następującego wzoru: </w:t>
      </w:r>
      <w:r w:rsidRPr="001A2B5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C = (Cmin : C0) x 100 </w:t>
      </w:r>
      <w:r w:rsidRPr="001A2B5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gdzie: </w:t>
      </w:r>
      <w:r w:rsidRPr="001A2B5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C – liczba punktów przyznana danej ofercie, </w:t>
      </w:r>
      <w:r w:rsidRPr="001A2B5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Cmin – najniższa cena spośród ważnych ofert, </w:t>
      </w:r>
      <w:r w:rsidRPr="001A2B5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C0 – cena obliczona badanej oferty. </w:t>
      </w:r>
      <w:r w:rsidRPr="001A2B51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Na podstawie przyznanych punktów zamawiający utworzy listę rankingową Wykonawców. Każdemu wskazanemu w ofercie Wykonawcy zostanie przypisana liczba punktów w ramach w/w kryteriów. Z listy rankingowej zostanie wyłoniony Wykonawca, który otrzyma największą łączną liczbę punktów. </w:t>
      </w:r>
      <w:r w:rsidRPr="001A2B51">
        <w:rPr>
          <w:rFonts w:ascii="Times New Roman" w:hAnsi="Times New Roman" w:cs="Times New Roman"/>
          <w:sz w:val="24"/>
          <w:szCs w:val="24"/>
          <w:lang w:eastAsia="pl-PL"/>
        </w:rPr>
        <w:br/>
        <w:t>W przypadku, kiedy ofertę złoży tylko jeden Wykonawca spełniający wszystkie kryteria udziału w postępowaniu oraz oferujący cenę za wykonanie zamówienia nie większą niż zaplanowany budżet Zamawiającego, wówczas oferta tego Wykonawcy nie musi podlegać ocenie punktowej i przyjmuje się, że oferta tego Wykonawcy uzyskała 100 punktów.</w:t>
      </w:r>
      <w:r w:rsidRPr="001A2B51">
        <w:rPr>
          <w:rFonts w:ascii="Times New Roman" w:hAnsi="Times New Roman" w:cs="Times New Roman"/>
          <w:sz w:val="24"/>
          <w:szCs w:val="24"/>
          <w:lang w:eastAsia="pl-PL"/>
        </w:rPr>
        <w:br/>
        <w:t>Wykonawca, którego oferta zostanie wybrana będzie wezwany do podpisania umowy. Zamawiający nie przewiduje procedury odwoławczej.</w:t>
      </w:r>
    </w:p>
    <w:p w:rsidR="00A325E2" w:rsidRPr="001A2B51" w:rsidRDefault="00A325E2" w:rsidP="001A2B5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1A2B5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Wykluczenia</w:t>
      </w:r>
    </w:p>
    <w:p w:rsidR="00A325E2" w:rsidRPr="001A2B51" w:rsidRDefault="00A325E2" w:rsidP="001A2B5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1A2B51">
        <w:rPr>
          <w:rFonts w:ascii="Times New Roman" w:hAnsi="Times New Roman" w:cs="Times New Roman"/>
          <w:sz w:val="24"/>
          <w:szCs w:val="24"/>
          <w:lang w:eastAsia="pl-PL"/>
        </w:rPr>
        <w:t>Określone w SIWZ</w:t>
      </w:r>
    </w:p>
    <w:p w:rsidR="00A325E2" w:rsidRPr="001A2B51" w:rsidRDefault="00A325E2" w:rsidP="001A2B51">
      <w:pPr>
        <w:spacing w:before="100" w:beforeAutospacing="1" w:after="100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1A2B51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Zamawiający - Beneficjent</w:t>
      </w:r>
    </w:p>
    <w:p w:rsidR="00A325E2" w:rsidRPr="001A2B51" w:rsidRDefault="00A325E2" w:rsidP="001A2B5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1A2B5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Nazwa</w:t>
      </w:r>
    </w:p>
    <w:p w:rsidR="00A325E2" w:rsidRPr="001A2B51" w:rsidRDefault="00A325E2" w:rsidP="001A2B5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1A2B51">
        <w:rPr>
          <w:rFonts w:ascii="Times New Roman" w:hAnsi="Times New Roman" w:cs="Times New Roman"/>
          <w:sz w:val="24"/>
          <w:szCs w:val="24"/>
          <w:lang w:eastAsia="pl-PL"/>
        </w:rPr>
        <w:t>GMINA MILEJEWO</w:t>
      </w:r>
    </w:p>
    <w:p w:rsidR="00A325E2" w:rsidRPr="001A2B51" w:rsidRDefault="00A325E2" w:rsidP="001A2B5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1A2B5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Adres</w:t>
      </w:r>
    </w:p>
    <w:p w:rsidR="00A325E2" w:rsidRPr="001A2B51" w:rsidRDefault="00A325E2" w:rsidP="001A2B51">
      <w:pPr>
        <w:spacing w:before="100" w:beforeAutospacing="1" w:after="100"/>
        <w:rPr>
          <w:rFonts w:ascii="Times New Roman" w:hAnsi="Times New Roman" w:cs="Times New Roman"/>
          <w:sz w:val="24"/>
          <w:szCs w:val="24"/>
          <w:lang w:eastAsia="pl-PL"/>
        </w:rPr>
      </w:pPr>
      <w:r w:rsidRPr="001A2B51">
        <w:rPr>
          <w:rFonts w:ascii="Times New Roman" w:hAnsi="Times New Roman" w:cs="Times New Roman"/>
          <w:sz w:val="24"/>
          <w:szCs w:val="24"/>
          <w:lang w:eastAsia="pl-PL"/>
        </w:rPr>
        <w:t>Elbląska 47</w:t>
      </w:r>
    </w:p>
    <w:p w:rsidR="00A325E2" w:rsidRPr="001A2B51" w:rsidRDefault="00A325E2" w:rsidP="001A2B51">
      <w:pPr>
        <w:spacing w:before="100" w:beforeAutospacing="1" w:after="100"/>
        <w:rPr>
          <w:rFonts w:ascii="Times New Roman" w:hAnsi="Times New Roman" w:cs="Times New Roman"/>
          <w:sz w:val="24"/>
          <w:szCs w:val="24"/>
          <w:lang w:eastAsia="pl-PL"/>
        </w:rPr>
      </w:pPr>
      <w:r w:rsidRPr="001A2B51">
        <w:rPr>
          <w:rFonts w:ascii="Times New Roman" w:hAnsi="Times New Roman" w:cs="Times New Roman"/>
          <w:sz w:val="24"/>
          <w:szCs w:val="24"/>
          <w:lang w:eastAsia="pl-PL"/>
        </w:rPr>
        <w:t>82-316 Milejewo</w:t>
      </w:r>
    </w:p>
    <w:p w:rsidR="00A325E2" w:rsidRPr="001A2B51" w:rsidRDefault="00A325E2" w:rsidP="001A2B51">
      <w:pPr>
        <w:spacing w:before="100" w:beforeAutospacing="1" w:after="100"/>
        <w:rPr>
          <w:rFonts w:ascii="Times New Roman" w:hAnsi="Times New Roman" w:cs="Times New Roman"/>
          <w:sz w:val="24"/>
          <w:szCs w:val="24"/>
          <w:lang w:eastAsia="pl-PL"/>
        </w:rPr>
      </w:pPr>
      <w:r w:rsidRPr="001A2B51">
        <w:rPr>
          <w:rFonts w:ascii="Times New Roman" w:hAnsi="Times New Roman" w:cs="Times New Roman"/>
          <w:sz w:val="24"/>
          <w:szCs w:val="24"/>
          <w:lang w:eastAsia="pl-PL"/>
        </w:rPr>
        <w:t>warmińsko-mazurskie , elbląski</w:t>
      </w:r>
    </w:p>
    <w:p w:rsidR="00A325E2" w:rsidRPr="001A2B51" w:rsidRDefault="00A325E2" w:rsidP="001A2B5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1A2B5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Numer telefonu</w:t>
      </w:r>
    </w:p>
    <w:p w:rsidR="00A325E2" w:rsidRPr="001A2B51" w:rsidRDefault="00A325E2" w:rsidP="001A2B5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1A2B51">
        <w:rPr>
          <w:rFonts w:ascii="Times New Roman" w:hAnsi="Times New Roman" w:cs="Times New Roman"/>
          <w:sz w:val="24"/>
          <w:szCs w:val="24"/>
          <w:lang w:eastAsia="pl-PL"/>
        </w:rPr>
        <w:t>552312284</w:t>
      </w:r>
    </w:p>
    <w:p w:rsidR="00A325E2" w:rsidRPr="001A2B51" w:rsidRDefault="00A325E2" w:rsidP="001A2B5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1A2B5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Fax</w:t>
      </w:r>
    </w:p>
    <w:p w:rsidR="00A325E2" w:rsidRPr="001A2B51" w:rsidRDefault="00A325E2" w:rsidP="001A2B5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1A2B51">
        <w:rPr>
          <w:rFonts w:ascii="Times New Roman" w:hAnsi="Times New Roman" w:cs="Times New Roman"/>
          <w:sz w:val="24"/>
          <w:szCs w:val="24"/>
          <w:lang w:eastAsia="pl-PL"/>
        </w:rPr>
        <w:t>552363836</w:t>
      </w:r>
    </w:p>
    <w:p w:rsidR="00A325E2" w:rsidRPr="001A2B51" w:rsidRDefault="00A325E2" w:rsidP="001A2B5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1A2B5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NIP</w:t>
      </w:r>
    </w:p>
    <w:p w:rsidR="00A325E2" w:rsidRPr="001A2B51" w:rsidRDefault="00A325E2" w:rsidP="001A2B5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1A2B51">
        <w:rPr>
          <w:rFonts w:ascii="Times New Roman" w:hAnsi="Times New Roman" w:cs="Times New Roman"/>
          <w:sz w:val="24"/>
          <w:szCs w:val="24"/>
          <w:lang w:eastAsia="pl-PL"/>
        </w:rPr>
        <w:t>5783033342</w:t>
      </w:r>
    </w:p>
    <w:p w:rsidR="00A325E2" w:rsidRPr="001A2B51" w:rsidRDefault="00A325E2" w:rsidP="001A2B5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1A2B5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Tytuł projektu</w:t>
      </w:r>
    </w:p>
    <w:p w:rsidR="00A325E2" w:rsidRPr="001A2B51" w:rsidRDefault="00A325E2" w:rsidP="001A2B5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1A2B51">
        <w:rPr>
          <w:rFonts w:ascii="Times New Roman" w:hAnsi="Times New Roman" w:cs="Times New Roman"/>
          <w:sz w:val="24"/>
          <w:szCs w:val="24"/>
          <w:lang w:eastAsia="pl-PL"/>
        </w:rPr>
        <w:t>Kształtowanie i rozwijanie kompetencji kluczowych u dzieci, dzięki realizacji dodatkowych zajęć w Przedszkolu Samorządowym w Gminie Milejewo.</w:t>
      </w:r>
    </w:p>
    <w:p w:rsidR="00A325E2" w:rsidRPr="001A2B51" w:rsidRDefault="00A325E2" w:rsidP="001A2B5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1A2B5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Numer projektu</w:t>
      </w:r>
    </w:p>
    <w:p w:rsidR="00A325E2" w:rsidRPr="001A2B51" w:rsidRDefault="00A325E2" w:rsidP="001A2B5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1A2B51">
        <w:rPr>
          <w:rFonts w:ascii="Times New Roman" w:hAnsi="Times New Roman" w:cs="Times New Roman"/>
          <w:sz w:val="24"/>
          <w:szCs w:val="24"/>
          <w:lang w:eastAsia="pl-PL"/>
        </w:rPr>
        <w:t>RPWM.02.01.00-28-0054/17-00</w:t>
      </w:r>
    </w:p>
    <w:p w:rsidR="00A325E2" w:rsidRPr="001A2B51" w:rsidRDefault="00A325E2" w:rsidP="001A2B5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1A2B5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Inne źródła finansowania</w:t>
      </w:r>
    </w:p>
    <w:p w:rsidR="00A325E2" w:rsidRPr="001A2B51" w:rsidRDefault="00A325E2" w:rsidP="001A2B5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1A2B51">
        <w:rPr>
          <w:rFonts w:ascii="Times New Roman" w:hAnsi="Times New Roman" w:cs="Times New Roman"/>
          <w:sz w:val="24"/>
          <w:szCs w:val="24"/>
          <w:lang w:eastAsia="pl-PL"/>
        </w:rPr>
        <w:t>nie dotyczy</w:t>
      </w:r>
    </w:p>
    <w:p w:rsidR="00A325E2" w:rsidRPr="001A2B51" w:rsidRDefault="00A325E2" w:rsidP="001A2B51">
      <w:pPr>
        <w:spacing w:before="100" w:beforeAutospacing="1" w:after="100"/>
        <w:outlineLvl w:val="1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1A2B51">
        <w:rPr>
          <w:rFonts w:ascii="Times New Roman" w:hAnsi="Times New Roman" w:cs="Times New Roman"/>
          <w:b/>
          <w:bCs/>
          <w:sz w:val="36"/>
          <w:szCs w:val="36"/>
          <w:lang w:eastAsia="pl-PL"/>
        </w:rPr>
        <w:t>Informacja o wybranym wykonawcy</w:t>
      </w:r>
    </w:p>
    <w:p w:rsidR="00A325E2" w:rsidRPr="001A2B51" w:rsidRDefault="00A325E2" w:rsidP="001A2B5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1A2B51">
        <w:rPr>
          <w:rFonts w:ascii="Times New Roman" w:hAnsi="Times New Roman" w:cs="Times New Roman"/>
          <w:sz w:val="24"/>
          <w:szCs w:val="24"/>
          <w:lang w:eastAsia="pl-PL"/>
        </w:rPr>
        <w:t>Rozstrzygnięte</w:t>
      </w:r>
    </w:p>
    <w:p w:rsidR="00A325E2" w:rsidRPr="001A2B51" w:rsidRDefault="00A325E2" w:rsidP="001A2B5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1A2B5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Nazwa i adres, data wpłynięcia oferty oraz jej cena</w:t>
      </w:r>
    </w:p>
    <w:p w:rsidR="00A325E2" w:rsidRPr="001A2B51" w:rsidRDefault="00A325E2" w:rsidP="001A2B5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1A2B51">
        <w:rPr>
          <w:rFonts w:ascii="Times New Roman" w:hAnsi="Times New Roman" w:cs="Times New Roman"/>
          <w:sz w:val="24"/>
          <w:szCs w:val="24"/>
          <w:lang w:eastAsia="pl-PL"/>
        </w:rPr>
        <w:t xml:space="preserve">Moje Bambino Sp. z o.o., Sp. k., ul. Graniczna 46, 93-428 Łódź, oferta wpłynęła 12.10.2018r. o godz. 8:55 </w:t>
      </w:r>
      <w:r w:rsidRPr="001A2B51">
        <w:rPr>
          <w:rFonts w:ascii="Times New Roman" w:hAnsi="Times New Roman" w:cs="Times New Roman"/>
          <w:sz w:val="24"/>
          <w:szCs w:val="24"/>
          <w:lang w:eastAsia="pl-PL"/>
        </w:rPr>
        <w:br/>
        <w:t>cena oferty :33 569,67zł brutto</w:t>
      </w:r>
    </w:p>
    <w:p w:rsidR="00A325E2" w:rsidRPr="001A2B51" w:rsidRDefault="00A325E2" w:rsidP="001A2B51">
      <w:pPr>
        <w:spacing w:before="100" w:beforeAutospacing="1" w:after="100"/>
        <w:outlineLvl w:val="2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1A2B51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Pełna lista podmiotów</w:t>
      </w:r>
    </w:p>
    <w:p w:rsidR="00A325E2" w:rsidRPr="001A2B51" w:rsidRDefault="00A325E2" w:rsidP="001A2B51">
      <w:pPr>
        <w:spacing w:before="0" w:afterAutospacing="0"/>
        <w:rPr>
          <w:rFonts w:ascii="Times New Roman" w:hAnsi="Times New Roman" w:cs="Times New Roman"/>
          <w:sz w:val="24"/>
          <w:szCs w:val="24"/>
          <w:lang w:eastAsia="pl-PL"/>
        </w:rPr>
      </w:pPr>
      <w:r w:rsidRPr="001A2B51">
        <w:rPr>
          <w:rFonts w:ascii="Times New Roman" w:hAnsi="Times New Roman" w:cs="Times New Roman"/>
          <w:sz w:val="24"/>
          <w:szCs w:val="24"/>
          <w:lang w:eastAsia="pl-PL"/>
        </w:rPr>
        <w:t>1. Grupa MAC SA, ul. Wincentego Witosa 76, 25-561 Kielce - oferta odrzucona na podstawie zapisów rozdz. X, pkt 8 SIWZ</w:t>
      </w:r>
      <w:r w:rsidRPr="001A2B51">
        <w:rPr>
          <w:rFonts w:ascii="Times New Roman" w:hAnsi="Times New Roman" w:cs="Times New Roman"/>
          <w:sz w:val="24"/>
          <w:szCs w:val="24"/>
          <w:lang w:eastAsia="pl-PL"/>
        </w:rPr>
        <w:br/>
        <w:t>2 .Moje Bambino Sp. z o.o., Sp. k., ul. Graniczna 46, 93-428 Łódź</w:t>
      </w:r>
    </w:p>
    <w:p w:rsidR="00A325E2" w:rsidRDefault="00A325E2"/>
    <w:p w:rsidR="00A325E2" w:rsidRPr="001A2B51" w:rsidRDefault="00A325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 Gminy Milejewo</w:t>
      </w:r>
    </w:p>
    <w:p w:rsidR="00A325E2" w:rsidRDefault="00A325E2" w:rsidP="001A2B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B51">
        <w:rPr>
          <w:rFonts w:ascii="Times New Roman" w:hAnsi="Times New Roman" w:cs="Times New Roman"/>
          <w:b/>
          <w:bCs/>
          <w:sz w:val="24"/>
          <w:szCs w:val="24"/>
        </w:rPr>
        <w:t>Krzysztof Szumała</w:t>
      </w:r>
    </w:p>
    <w:p w:rsidR="00A325E2" w:rsidRPr="001A2B51" w:rsidRDefault="00A325E2" w:rsidP="001A2B51">
      <w:pPr>
        <w:rPr>
          <w:rFonts w:ascii="Times New Roman" w:hAnsi="Times New Roman" w:cs="Times New Roman"/>
          <w:sz w:val="24"/>
          <w:szCs w:val="24"/>
        </w:rPr>
      </w:pPr>
      <w:r w:rsidRPr="001A2B51">
        <w:rPr>
          <w:rFonts w:ascii="Times New Roman" w:hAnsi="Times New Roman" w:cs="Times New Roman"/>
          <w:sz w:val="24"/>
          <w:szCs w:val="24"/>
        </w:rPr>
        <w:t>Milejewo, 15 października 2018r.</w:t>
      </w:r>
      <w:bookmarkStart w:id="0" w:name="_GoBack"/>
      <w:bookmarkEnd w:id="0"/>
    </w:p>
    <w:sectPr w:rsidR="00A325E2" w:rsidRPr="001A2B51" w:rsidSect="00215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61B59"/>
    <w:multiLevelType w:val="multilevel"/>
    <w:tmpl w:val="CDCC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B51"/>
    <w:rsid w:val="001A2B51"/>
    <w:rsid w:val="0021570D"/>
    <w:rsid w:val="00A325E2"/>
    <w:rsid w:val="00A727B5"/>
    <w:rsid w:val="00BE68ED"/>
    <w:rsid w:val="00F8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70D"/>
    <w:pPr>
      <w:spacing w:before="20" w:afterAutospacing="1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1A2B51"/>
    <w:pPr>
      <w:spacing w:before="100" w:beforeAutospacing="1" w:after="10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Heading3">
    <w:name w:val="heading 3"/>
    <w:basedOn w:val="Normal"/>
    <w:link w:val="Heading3Char"/>
    <w:uiPriority w:val="99"/>
    <w:qFormat/>
    <w:rsid w:val="001A2B51"/>
    <w:pPr>
      <w:spacing w:before="100" w:beforeAutospacing="1" w:after="10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A2B51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A2B51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yperlink">
    <w:name w:val="Hyperlink"/>
    <w:basedOn w:val="DefaultParagraphFont"/>
    <w:uiPriority w:val="99"/>
    <w:semiHidden/>
    <w:rsid w:val="001A2B51"/>
    <w:rPr>
      <w:color w:val="0000FF"/>
      <w:u w:val="single"/>
    </w:rPr>
  </w:style>
  <w:style w:type="paragraph" w:customStyle="1" w:styleId="margin-bottom-zero">
    <w:name w:val="margin-bottom-zero"/>
    <w:basedOn w:val="Normal"/>
    <w:uiPriority w:val="99"/>
    <w:rsid w:val="001A2B51"/>
    <w:pPr>
      <w:spacing w:before="100" w:beforeAutospacing="1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rsid w:val="001A2B51"/>
    <w:pPr>
      <w:spacing w:before="100" w:beforeAutospacing="1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1A2B5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2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2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akonkurencyjnosci.funduszeeuropejskie.gov.pl/file/download/1016998" TargetMode="External"/><Relationship Id="rId5" Type="http://schemas.openxmlformats.org/officeDocument/2006/relationships/hyperlink" Target="https://bazakonkurencyjnosci.funduszeeuropejskie.gov.pl/file/download/10169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1033</Words>
  <Characters>6204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ogłoszeniu - rozstrzygnięte</dc:title>
  <dc:subject/>
  <dc:creator>HP</dc:creator>
  <cp:keywords/>
  <dc:description/>
  <cp:lastModifiedBy>PC</cp:lastModifiedBy>
  <cp:revision>2</cp:revision>
  <cp:lastPrinted>2018-10-15T07:21:00Z</cp:lastPrinted>
  <dcterms:created xsi:type="dcterms:W3CDTF">2018-11-14T08:23:00Z</dcterms:created>
  <dcterms:modified xsi:type="dcterms:W3CDTF">2018-11-14T08:23:00Z</dcterms:modified>
</cp:coreProperties>
</file>