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07" w:rsidRPr="007E1963" w:rsidRDefault="00067607" w:rsidP="00E035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E1963">
        <w:rPr>
          <w:rFonts w:ascii="Times New Roman" w:eastAsia="Times New Roman" w:hAnsi="Times New Roman"/>
          <w:b/>
          <w:bCs/>
          <w:color w:val="FF0000"/>
          <w:sz w:val="32"/>
          <w:lang w:eastAsia="pl-PL"/>
        </w:rPr>
        <w:t>INFORMACJA</w:t>
      </w:r>
    </w:p>
    <w:p w:rsidR="00067607" w:rsidRPr="007E1963" w:rsidRDefault="00067607" w:rsidP="00E035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7E1963"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> </w:t>
      </w:r>
    </w:p>
    <w:p w:rsidR="00067607" w:rsidRPr="007E1963" w:rsidRDefault="006C760F" w:rsidP="00E03582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>o wyniku publicznych nieograniczonych przetargów ustnych</w:t>
      </w:r>
      <w:r w:rsidR="00067607" w:rsidRPr="007E1963"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 xml:space="preserve"> na sprzedaż nieruchomości </w:t>
      </w:r>
      <w:r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>gruntowych niezabudowanych położonych</w:t>
      </w:r>
      <w:r w:rsidR="00067607" w:rsidRPr="007E1963"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 xml:space="preserve"> w </w:t>
      </w:r>
      <w:r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>Milejewie  przeprowadzonych w dniu 17</w:t>
      </w:r>
      <w:r w:rsidR="00067607" w:rsidRPr="007E1963"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 xml:space="preserve">kwietnia </w:t>
      </w:r>
      <w:r w:rsidR="00067607" w:rsidRPr="007E1963"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>200</w:t>
      </w:r>
      <w:r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>9</w:t>
      </w:r>
      <w:r w:rsidR="00067607" w:rsidRPr="007E1963">
        <w:rPr>
          <w:rFonts w:ascii="Times New Roman" w:eastAsia="Times New Roman" w:hAnsi="Times New Roman"/>
          <w:b/>
          <w:bCs/>
          <w:color w:val="FF0000"/>
          <w:sz w:val="20"/>
          <w:lang w:eastAsia="pl-PL"/>
        </w:rPr>
        <w:t xml:space="preserve"> roku.</w:t>
      </w:r>
    </w:p>
    <w:p w:rsidR="00552F75" w:rsidRPr="0002109B" w:rsidRDefault="00552F75" w:rsidP="00067A22">
      <w:pPr>
        <w:tabs>
          <w:tab w:val="left" w:pos="5245"/>
          <w:tab w:val="left" w:pos="5387"/>
        </w:tabs>
        <w:rPr>
          <w:rFonts w:asciiTheme="minorHAnsi" w:hAnsiTheme="minorHAnsi"/>
          <w:b/>
          <w:bCs/>
        </w:rPr>
      </w:pPr>
    </w:p>
    <w:p w:rsidR="00552F75" w:rsidRPr="0002109B" w:rsidRDefault="006C760F" w:rsidP="0002109B">
      <w:pPr>
        <w:tabs>
          <w:tab w:val="left" w:pos="1701"/>
          <w:tab w:val="left" w:pos="3686"/>
          <w:tab w:val="left" w:pos="4820"/>
        </w:tabs>
        <w:ind w:right="-1133"/>
        <w:jc w:val="both"/>
        <w:rPr>
          <w:rFonts w:asciiTheme="minorHAnsi" w:hAnsiTheme="minorHAnsi"/>
          <w:b/>
          <w:bCs/>
        </w:rPr>
      </w:pPr>
      <w:r w:rsidRPr="0002109B">
        <w:rPr>
          <w:rFonts w:asciiTheme="minorHAnsi" w:hAnsiTheme="minorHAnsi"/>
          <w:b/>
          <w:bCs/>
        </w:rPr>
        <w:t xml:space="preserve">Wójt Gminy Milejewo informuje, że dnia  17 kwietnia 2009r. </w:t>
      </w:r>
      <w:r w:rsidRPr="0002109B">
        <w:rPr>
          <w:rFonts w:asciiTheme="minorHAnsi" w:hAnsiTheme="minorHAnsi"/>
          <w:b/>
          <w:bCs/>
          <w:vertAlign w:val="superscript"/>
        </w:rPr>
        <w:t xml:space="preserve"> </w:t>
      </w:r>
      <w:r w:rsidRPr="0002109B">
        <w:rPr>
          <w:rFonts w:asciiTheme="minorHAnsi" w:hAnsiTheme="minorHAnsi"/>
          <w:b/>
          <w:bCs/>
        </w:rPr>
        <w:t xml:space="preserve">w Urzędzie Gminy Milejewo odbyły się pierwsze nieograniczone przetargi ustne na sprzedaż nieruchomości gruntowych niezabudowanych  położonych w obrębie Milejewo , ark. mapy 1, oznaczonych działkami  </w:t>
      </w:r>
      <w:r w:rsidRPr="0002109B">
        <w:rPr>
          <w:rFonts w:asciiTheme="minorHAnsi" w:eastAsia="Times New Roman" w:hAnsiTheme="minorHAnsi"/>
          <w:lang w:eastAsia="pl-PL"/>
        </w:rPr>
        <w:t xml:space="preserve">nr </w:t>
      </w:r>
      <w:r w:rsidRPr="0002109B">
        <w:rPr>
          <w:rFonts w:asciiTheme="minorHAnsi" w:eastAsia="Times New Roman" w:hAnsiTheme="minorHAnsi"/>
          <w:b/>
          <w:bCs/>
          <w:lang w:eastAsia="pl-PL"/>
        </w:rPr>
        <w:t>48/1 o pow. 0,1000 ha, nr 48/14 o pow. 0,1700 ha, nr 91/15 o pow. 0,3000 ha, nr 312/8 o pow. 0,0800 ha</w:t>
      </w:r>
      <w:r w:rsidRPr="0002109B">
        <w:rPr>
          <w:rFonts w:asciiTheme="minorHAnsi" w:eastAsia="Times New Roman" w:hAnsiTheme="minorHAnsi"/>
          <w:lang w:eastAsia="pl-PL"/>
        </w:rPr>
        <w:t>.</w:t>
      </w:r>
    </w:p>
    <w:p w:rsidR="0002109B" w:rsidRPr="0002109B" w:rsidRDefault="006C760F" w:rsidP="0002109B">
      <w:pPr>
        <w:spacing w:line="240" w:lineRule="auto"/>
        <w:ind w:right="-1133"/>
        <w:jc w:val="both"/>
        <w:rPr>
          <w:rFonts w:asciiTheme="minorHAnsi" w:eastAsia="Times New Roman" w:hAnsiTheme="minorHAnsi"/>
          <w:lang w:eastAsia="pl-PL"/>
        </w:rPr>
      </w:pPr>
      <w:r w:rsidRPr="0002109B">
        <w:rPr>
          <w:rFonts w:asciiTheme="minorHAnsi" w:eastAsia="Times New Roman" w:hAnsiTheme="minorHAnsi"/>
          <w:lang w:eastAsia="pl-PL"/>
        </w:rPr>
        <w:t xml:space="preserve">Zgodnie  § 12 Rozporządzenia Rady Ministrów z dnia 14 września 2004r. w sprawie sposobu i trybu przeprowadzania przetargów oraz rokowań na zbycie nieruchomości (Dz. U. z 2004 r. Nr 207, poz. 2108) </w:t>
      </w:r>
      <w:r w:rsidR="0002109B">
        <w:rPr>
          <w:rFonts w:asciiTheme="minorHAnsi" w:eastAsia="Times New Roman" w:hAnsiTheme="minorHAnsi"/>
          <w:lang w:eastAsia="pl-PL"/>
        </w:rPr>
        <w:t xml:space="preserve">  </w:t>
      </w:r>
      <w:r w:rsidRPr="0002109B">
        <w:rPr>
          <w:rFonts w:asciiTheme="minorHAnsi" w:eastAsia="Times New Roman" w:hAnsiTheme="minorHAnsi"/>
          <w:lang w:eastAsia="pl-PL"/>
        </w:rPr>
        <w:t xml:space="preserve">Wójt Gminy Milejewo podaje do publicznej wiadomości poniższą informację: </w:t>
      </w:r>
    </w:p>
    <w:tbl>
      <w:tblPr>
        <w:tblW w:w="9817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"/>
        <w:gridCol w:w="1134"/>
        <w:gridCol w:w="709"/>
        <w:gridCol w:w="708"/>
        <w:gridCol w:w="567"/>
        <w:gridCol w:w="851"/>
        <w:gridCol w:w="1417"/>
        <w:gridCol w:w="1418"/>
        <w:gridCol w:w="1559"/>
        <w:gridCol w:w="1134"/>
      </w:tblGrid>
      <w:tr w:rsidR="0002109B" w:rsidRPr="00067A22" w:rsidTr="0002109B">
        <w:trPr>
          <w:trHeight w:val="616"/>
        </w:trPr>
        <w:tc>
          <w:tcPr>
            <w:tcW w:w="320" w:type="dxa"/>
            <w:vMerge w:val="restart"/>
            <w:shd w:val="clear" w:color="auto" w:fill="CCCCCC"/>
          </w:tcPr>
          <w:p w:rsidR="0002109B" w:rsidRPr="00067A22" w:rsidRDefault="0002109B" w:rsidP="0002109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Lp </w:t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5"/>
            <w:shd w:val="clear" w:color="auto" w:fill="CCCCCC"/>
          </w:tcPr>
          <w:p w:rsidR="0002109B" w:rsidRDefault="0002109B" w:rsidP="00067A22">
            <w:pPr>
              <w:spacing w:after="0"/>
              <w:rPr>
                <w:rFonts w:asciiTheme="minorHAnsi" w:hAnsiTheme="minorHAnsi"/>
                <w:b/>
                <w:i/>
                <w:snapToGrid w:val="0"/>
                <w:color w:val="000000"/>
                <w:sz w:val="16"/>
                <w:szCs w:val="16"/>
              </w:rPr>
            </w:pPr>
          </w:p>
          <w:p w:rsidR="0002109B" w:rsidRPr="00067A22" w:rsidRDefault="0002109B" w:rsidP="00067A22">
            <w:pPr>
              <w:spacing w:after="0"/>
              <w:rPr>
                <w:rFonts w:asciiTheme="minorHAnsi" w:hAnsi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067A22">
              <w:rPr>
                <w:rFonts w:asciiTheme="minorHAnsi" w:hAnsiTheme="minorHAnsi"/>
                <w:b/>
                <w:i/>
                <w:snapToGrid w:val="0"/>
                <w:color w:val="000000"/>
                <w:sz w:val="16"/>
                <w:szCs w:val="16"/>
              </w:rPr>
              <w:t xml:space="preserve">Oznaczenie nieruchomości wg księgi wieczystej </w:t>
            </w:r>
          </w:p>
          <w:p w:rsidR="0002109B" w:rsidRPr="00067A22" w:rsidRDefault="0002109B" w:rsidP="00067A22">
            <w:pPr>
              <w:spacing w:after="0"/>
              <w:rPr>
                <w:rFonts w:asciiTheme="minorHAnsi" w:hAnsiTheme="minorHAnsi"/>
                <w:b/>
                <w:i/>
                <w:snapToGrid w:val="0"/>
                <w:color w:val="000000"/>
                <w:sz w:val="16"/>
                <w:szCs w:val="16"/>
              </w:rPr>
            </w:pPr>
            <w:r w:rsidRPr="00067A22">
              <w:rPr>
                <w:rFonts w:asciiTheme="minorHAnsi" w:hAnsiTheme="minorHAnsi"/>
                <w:b/>
                <w:i/>
                <w:snapToGrid w:val="0"/>
                <w:color w:val="000000"/>
                <w:sz w:val="16"/>
                <w:szCs w:val="16"/>
              </w:rPr>
              <w:t xml:space="preserve">                  i katastru   nieruchomości</w:t>
            </w:r>
          </w:p>
        </w:tc>
        <w:tc>
          <w:tcPr>
            <w:tcW w:w="1417" w:type="dxa"/>
            <w:vMerge w:val="restart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Cena</w:t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wywoławcza</w:t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netto</w:t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Liczba osób dopuszczonych do przetargu</w:t>
            </w:r>
          </w:p>
        </w:tc>
        <w:tc>
          <w:tcPr>
            <w:tcW w:w="1559" w:type="dxa"/>
            <w:vMerge w:val="restart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109B" w:rsidRPr="00067A22" w:rsidRDefault="0002109B" w:rsidP="0002109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 xml:space="preserve">Liczba osób 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nie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dopuszczonyc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h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 xml:space="preserve"> do przetargu</w:t>
            </w:r>
          </w:p>
        </w:tc>
        <w:tc>
          <w:tcPr>
            <w:tcW w:w="1134" w:type="dxa"/>
            <w:vMerge w:val="restart"/>
            <w:shd w:val="clear" w:color="auto" w:fill="CCCCCC"/>
          </w:tcPr>
          <w:p w:rsidR="0002109B" w:rsidRDefault="0002109B" w:rsidP="0002109B">
            <w:pPr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109B" w:rsidRDefault="0002109B" w:rsidP="0002109B">
            <w:pPr>
              <w:autoSpaceDE w:val="0"/>
              <w:autoSpaceDN w:val="0"/>
              <w:adjustRightInd w:val="0"/>
              <w:spacing w:after="0"/>
              <w:ind w:right="-675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 xml:space="preserve">Najwyższa </w:t>
            </w:r>
          </w:p>
          <w:p w:rsidR="0002109B" w:rsidRDefault="0002109B" w:rsidP="0002109B">
            <w:pPr>
              <w:autoSpaceDE w:val="0"/>
              <w:autoSpaceDN w:val="0"/>
              <w:adjustRightInd w:val="0"/>
              <w:spacing w:after="0"/>
              <w:ind w:left="459" w:right="-675" w:hanging="459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z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aoferowana</w:t>
            </w:r>
          </w:p>
          <w:p w:rsidR="0002109B" w:rsidRPr="00067A22" w:rsidRDefault="0002109B" w:rsidP="0002109B">
            <w:pPr>
              <w:autoSpaceDE w:val="0"/>
              <w:autoSpaceDN w:val="0"/>
              <w:adjustRightInd w:val="0"/>
              <w:spacing w:after="0"/>
              <w:ind w:right="-675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cena</w:t>
            </w:r>
          </w:p>
        </w:tc>
      </w:tr>
      <w:tr w:rsidR="0002109B" w:rsidRPr="00067A22" w:rsidTr="0002109B">
        <w:trPr>
          <w:trHeight w:val="616"/>
        </w:trPr>
        <w:tc>
          <w:tcPr>
            <w:tcW w:w="320" w:type="dxa"/>
            <w:vMerge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CCCCCC"/>
          </w:tcPr>
          <w:p w:rsidR="0002109B" w:rsidRPr="00067A22" w:rsidRDefault="0002109B" w:rsidP="00067A22">
            <w:pPr>
              <w:spacing w:after="0"/>
              <w:rPr>
                <w:rFonts w:asciiTheme="minorHAnsi" w:hAnsiTheme="minorHAnsi"/>
                <w:i/>
                <w:snapToGrid w:val="0"/>
                <w:color w:val="000000"/>
                <w:sz w:val="16"/>
                <w:szCs w:val="16"/>
              </w:rPr>
            </w:pPr>
            <w:r w:rsidRPr="00067A22">
              <w:rPr>
                <w:rFonts w:asciiTheme="minorHAnsi" w:hAnsiTheme="minorHAnsi"/>
                <w:i/>
                <w:snapToGrid w:val="0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709" w:type="dxa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>Numer</w:t>
            </w:r>
          </w:p>
          <w:p w:rsidR="0002109B" w:rsidRPr="00067A22" w:rsidRDefault="0002109B" w:rsidP="00067A22">
            <w:pPr>
              <w:tabs>
                <w:tab w:val="left" w:pos="1335"/>
              </w:tabs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>działki</w:t>
            </w: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ab/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Karta mapy</w:t>
            </w:r>
          </w:p>
        </w:tc>
        <w:tc>
          <w:tcPr>
            <w:tcW w:w="567" w:type="dxa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 xml:space="preserve">Pow. </w:t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>w  ha</w:t>
            </w:r>
          </w:p>
        </w:tc>
        <w:tc>
          <w:tcPr>
            <w:tcW w:w="851" w:type="dxa"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>Numer                 księgi</w:t>
            </w:r>
          </w:p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Cs/>
                <w:sz w:val="16"/>
                <w:szCs w:val="16"/>
              </w:rPr>
              <w:t>Wieczyst.</w:t>
            </w:r>
          </w:p>
        </w:tc>
        <w:tc>
          <w:tcPr>
            <w:tcW w:w="1417" w:type="dxa"/>
            <w:vMerge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CCCCCC"/>
          </w:tcPr>
          <w:p w:rsidR="0002109B" w:rsidRPr="00067A22" w:rsidRDefault="0002109B" w:rsidP="00067A2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02109B" w:rsidRPr="00067A22" w:rsidTr="0002109B">
        <w:trPr>
          <w:trHeight w:val="864"/>
        </w:trPr>
        <w:tc>
          <w:tcPr>
            <w:tcW w:w="320" w:type="dxa"/>
            <w:vAlign w:val="center"/>
          </w:tcPr>
          <w:p w:rsidR="0002109B" w:rsidRPr="00067A22" w:rsidRDefault="0002109B" w:rsidP="00067A22">
            <w:pPr>
              <w:spacing w:after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Milejewo</w:t>
            </w:r>
          </w:p>
        </w:tc>
        <w:tc>
          <w:tcPr>
            <w:tcW w:w="709" w:type="dxa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 xml:space="preserve">48/1 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0,1000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EL1E/00031827/2</w:t>
            </w:r>
          </w:p>
        </w:tc>
        <w:tc>
          <w:tcPr>
            <w:tcW w:w="1417" w:type="dxa"/>
            <w:vAlign w:val="center"/>
          </w:tcPr>
          <w:p w:rsidR="0002109B" w:rsidRPr="00067A22" w:rsidRDefault="0002109B" w:rsidP="00CA25C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109B" w:rsidRPr="00067A22" w:rsidRDefault="0002109B" w:rsidP="00CA25C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</w:p>
          <w:p w:rsidR="0002109B" w:rsidRPr="00067A22" w:rsidRDefault="0002109B" w:rsidP="00CA25CC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02109B" w:rsidRPr="00067A22" w:rsidRDefault="0002109B" w:rsidP="00CA25CC">
            <w:pPr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 xml:space="preserve">        </w:t>
            </w:r>
            <w:r w:rsidRPr="00067A22">
              <w:rPr>
                <w:rFonts w:asciiTheme="minorHAnsi" w:hAnsiTheme="minorHAnsi" w:cs="Arial"/>
                <w:b/>
                <w:color w:val="000000"/>
                <w:sz w:val="16"/>
                <w:szCs w:val="16"/>
              </w:rPr>
              <w:t>64.200,00</w:t>
            </w:r>
            <w:r w:rsidRPr="00067A22"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02109B" w:rsidRPr="00067A22" w:rsidRDefault="0002109B" w:rsidP="00CA25CC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2109B" w:rsidRPr="00067A22" w:rsidRDefault="0002109B" w:rsidP="00410392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0</w:t>
            </w:r>
          </w:p>
        </w:tc>
        <w:tc>
          <w:tcPr>
            <w:tcW w:w="1559" w:type="dxa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</w:t>
            </w:r>
          </w:p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02109B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Przetarg zakończył się wynikiem negatywnym</w:t>
            </w:r>
          </w:p>
        </w:tc>
      </w:tr>
      <w:tr w:rsidR="0002109B" w:rsidRPr="00067A22" w:rsidTr="0002109B">
        <w:trPr>
          <w:trHeight w:val="864"/>
        </w:trPr>
        <w:tc>
          <w:tcPr>
            <w:tcW w:w="320" w:type="dxa"/>
            <w:vAlign w:val="center"/>
          </w:tcPr>
          <w:p w:rsidR="0002109B" w:rsidRPr="00067A22" w:rsidRDefault="0002109B" w:rsidP="004103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Milejewo</w:t>
            </w:r>
          </w:p>
        </w:tc>
        <w:tc>
          <w:tcPr>
            <w:tcW w:w="709" w:type="dxa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48/14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0,1700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EL1E/00031827/2</w:t>
            </w:r>
          </w:p>
        </w:tc>
        <w:tc>
          <w:tcPr>
            <w:tcW w:w="1417" w:type="dxa"/>
            <w:vAlign w:val="center"/>
          </w:tcPr>
          <w:p w:rsidR="0002109B" w:rsidRPr="00067A22" w:rsidRDefault="0002109B" w:rsidP="009A530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101.500,00</w:t>
            </w:r>
          </w:p>
          <w:p w:rsidR="0002109B" w:rsidRPr="00067A22" w:rsidRDefault="0002109B" w:rsidP="009A530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2109B" w:rsidRP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2109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2109B" w:rsidRP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2109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Przetarg zakończył się wynikiem negatywnym</w:t>
            </w:r>
          </w:p>
        </w:tc>
      </w:tr>
      <w:tr w:rsidR="0002109B" w:rsidRPr="00067A22" w:rsidTr="0002109B">
        <w:trPr>
          <w:trHeight w:val="864"/>
        </w:trPr>
        <w:tc>
          <w:tcPr>
            <w:tcW w:w="320" w:type="dxa"/>
            <w:vAlign w:val="center"/>
          </w:tcPr>
          <w:p w:rsidR="0002109B" w:rsidRPr="00067A22" w:rsidRDefault="0002109B" w:rsidP="004103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Milejewo</w:t>
            </w:r>
          </w:p>
        </w:tc>
        <w:tc>
          <w:tcPr>
            <w:tcW w:w="709" w:type="dxa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91/15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0,3000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EL1E/00031827/2</w:t>
            </w:r>
          </w:p>
        </w:tc>
        <w:tc>
          <w:tcPr>
            <w:tcW w:w="1417" w:type="dxa"/>
            <w:vAlign w:val="center"/>
          </w:tcPr>
          <w:p w:rsidR="0002109B" w:rsidRPr="00067A22" w:rsidRDefault="0002109B" w:rsidP="00FE703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89.700,00</w:t>
            </w:r>
          </w:p>
          <w:p w:rsidR="0002109B" w:rsidRPr="00067A22" w:rsidRDefault="0002109B" w:rsidP="00FE7036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2109B" w:rsidRP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2109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2109B" w:rsidRP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2109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Przetarg zakończył się wynikiem negatywnym</w:t>
            </w:r>
          </w:p>
        </w:tc>
      </w:tr>
      <w:tr w:rsidR="0002109B" w:rsidRPr="00067A22" w:rsidTr="0002109B">
        <w:trPr>
          <w:trHeight w:val="864"/>
        </w:trPr>
        <w:tc>
          <w:tcPr>
            <w:tcW w:w="320" w:type="dxa"/>
            <w:vAlign w:val="center"/>
          </w:tcPr>
          <w:p w:rsidR="0002109B" w:rsidRPr="00067A22" w:rsidRDefault="0002109B" w:rsidP="004103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Milejewo</w:t>
            </w:r>
          </w:p>
        </w:tc>
        <w:tc>
          <w:tcPr>
            <w:tcW w:w="709" w:type="dxa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312/8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0,0800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sz w:val="16"/>
                <w:szCs w:val="16"/>
              </w:rPr>
              <w:t>EL1E/00031827/2</w:t>
            </w:r>
          </w:p>
        </w:tc>
        <w:tc>
          <w:tcPr>
            <w:tcW w:w="1417" w:type="dxa"/>
            <w:vAlign w:val="center"/>
          </w:tcPr>
          <w:p w:rsidR="0002109B" w:rsidRPr="00067A22" w:rsidRDefault="0002109B" w:rsidP="007E10CC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   </w:t>
            </w:r>
            <w:r w:rsidRPr="00067A22">
              <w:rPr>
                <w:rFonts w:asciiTheme="minorHAnsi" w:hAnsiTheme="minorHAnsi" w:cs="Arial"/>
                <w:b/>
                <w:sz w:val="16"/>
                <w:szCs w:val="16"/>
              </w:rPr>
              <w:t>24.800,00</w:t>
            </w:r>
          </w:p>
          <w:p w:rsidR="0002109B" w:rsidRPr="00067A22" w:rsidRDefault="0002109B" w:rsidP="007E10CC">
            <w:pPr>
              <w:suppressAutoHyphens/>
              <w:overflowPunct w:val="0"/>
              <w:autoSpaceDE w:val="0"/>
              <w:textAlignment w:val="baseline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02109B" w:rsidRP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2109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</w:tcPr>
          <w:p w:rsid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02109B" w:rsidRPr="0002109B" w:rsidRDefault="0002109B" w:rsidP="0002109B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02109B">
              <w:rPr>
                <w:rFonts w:asciiTheme="minorHAnsi" w:hAnsiTheme="minorHAnsi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02109B" w:rsidRPr="00067A22" w:rsidRDefault="0002109B" w:rsidP="004103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Przetarg zakończył się wynikiem negatywnym</w:t>
            </w:r>
          </w:p>
        </w:tc>
      </w:tr>
    </w:tbl>
    <w:p w:rsidR="0002109B" w:rsidRDefault="0002109B" w:rsidP="0002109B">
      <w:pPr>
        <w:spacing w:after="0"/>
        <w:rPr>
          <w:rFonts w:asciiTheme="minorHAnsi" w:eastAsia="Times New Roman" w:hAnsiTheme="minorHAnsi"/>
          <w:b/>
          <w:bCs/>
          <w:color w:val="000000"/>
          <w:sz w:val="16"/>
          <w:szCs w:val="16"/>
          <w:lang w:eastAsia="pl-PL"/>
        </w:rPr>
      </w:pPr>
    </w:p>
    <w:p w:rsidR="0002109B" w:rsidRPr="0002109B" w:rsidRDefault="0002109B" w:rsidP="0002109B">
      <w:pPr>
        <w:tabs>
          <w:tab w:val="left" w:pos="9639"/>
        </w:tabs>
        <w:spacing w:after="0"/>
        <w:ind w:right="-566"/>
        <w:rPr>
          <w:rFonts w:asciiTheme="minorHAnsi" w:eastAsia="Times New Roman" w:hAnsiTheme="minorHAnsi"/>
          <w:b/>
          <w:color w:val="000000"/>
          <w:sz w:val="16"/>
          <w:szCs w:val="16"/>
          <w:lang w:eastAsia="pl-PL"/>
        </w:rPr>
      </w:pPr>
      <w:r w:rsidRPr="0002109B">
        <w:rPr>
          <w:rFonts w:asciiTheme="minorHAnsi" w:eastAsia="Times New Roman" w:hAnsiTheme="minorHAnsi"/>
          <w:bCs/>
          <w:color w:val="000000"/>
          <w:sz w:val="16"/>
          <w:szCs w:val="16"/>
          <w:lang w:eastAsia="pl-PL"/>
        </w:rPr>
        <w:t xml:space="preserve">Podanie powyższej informacji do wiadomości publicznej następuje poprzez wywieszenie na okres 7 dni na tablicy ogłoszeniowej w siedzibie Urzędu Gminy Milejewo oraz umieszczenie na stronie internetowej Urzędu Gminy Milejewo </w:t>
      </w:r>
      <w:r>
        <w:rPr>
          <w:rFonts w:asciiTheme="minorHAnsi" w:eastAsia="Times New Roman" w:hAnsiTheme="minorHAnsi"/>
          <w:bCs/>
          <w:color w:val="000000"/>
          <w:sz w:val="16"/>
          <w:szCs w:val="16"/>
          <w:lang w:eastAsia="pl-PL"/>
        </w:rPr>
        <w:t xml:space="preserve"> </w:t>
      </w:r>
      <w:r w:rsidRPr="0002109B">
        <w:rPr>
          <w:rFonts w:asciiTheme="minorHAnsi" w:eastAsia="Times New Roman" w:hAnsiTheme="minorHAnsi"/>
          <w:b/>
          <w:bCs/>
          <w:color w:val="000000"/>
          <w:sz w:val="16"/>
          <w:szCs w:val="16"/>
          <w:lang w:eastAsia="pl-PL"/>
        </w:rPr>
        <w:t>milejewo-ug.bip-wm.pl</w:t>
      </w:r>
    </w:p>
    <w:p w:rsidR="00067A22" w:rsidRDefault="0002109B" w:rsidP="00067A22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</w:t>
      </w:r>
    </w:p>
    <w:p w:rsidR="0002109B" w:rsidRPr="00067A22" w:rsidRDefault="0002109B" w:rsidP="00067A22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0C50BB">
        <w:rPr>
          <w:rFonts w:asciiTheme="minorHAnsi" w:hAnsiTheme="minorHAnsi" w:cs="Arial"/>
          <w:sz w:val="16"/>
          <w:szCs w:val="16"/>
        </w:rPr>
        <w:t xml:space="preserve">                                                        Wójt Gminy Milejewo</w:t>
      </w:r>
    </w:p>
    <w:sectPr w:rsidR="0002109B" w:rsidRPr="00067A22" w:rsidSect="00067607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8E8" w:rsidRDefault="00AA58E8" w:rsidP="00067607">
      <w:pPr>
        <w:spacing w:after="0" w:line="240" w:lineRule="auto"/>
      </w:pPr>
      <w:r>
        <w:separator/>
      </w:r>
    </w:p>
  </w:endnote>
  <w:endnote w:type="continuationSeparator" w:id="1">
    <w:p w:rsidR="00AA58E8" w:rsidRDefault="00AA58E8" w:rsidP="0006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8E8" w:rsidRDefault="00AA58E8" w:rsidP="00067607">
      <w:pPr>
        <w:spacing w:after="0" w:line="240" w:lineRule="auto"/>
      </w:pPr>
      <w:r>
        <w:separator/>
      </w:r>
    </w:p>
  </w:footnote>
  <w:footnote w:type="continuationSeparator" w:id="1">
    <w:p w:rsidR="00AA58E8" w:rsidRDefault="00AA58E8" w:rsidP="00067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607"/>
    <w:rsid w:val="0002109B"/>
    <w:rsid w:val="00024FF2"/>
    <w:rsid w:val="00067607"/>
    <w:rsid w:val="00067A22"/>
    <w:rsid w:val="000C50BB"/>
    <w:rsid w:val="001B2CD6"/>
    <w:rsid w:val="001F1634"/>
    <w:rsid w:val="00386A1F"/>
    <w:rsid w:val="004347F9"/>
    <w:rsid w:val="00552F75"/>
    <w:rsid w:val="00676225"/>
    <w:rsid w:val="006C760F"/>
    <w:rsid w:val="00900C8F"/>
    <w:rsid w:val="0095535B"/>
    <w:rsid w:val="00A606D3"/>
    <w:rsid w:val="00AA58E8"/>
    <w:rsid w:val="00E03582"/>
    <w:rsid w:val="00E27F5E"/>
    <w:rsid w:val="00F8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left="641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607"/>
    <w:pPr>
      <w:spacing w:after="200" w:line="276" w:lineRule="auto"/>
      <w:ind w:left="0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607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6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7607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58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Milejewo 2</dc:creator>
  <cp:keywords/>
  <dc:description/>
  <cp:lastModifiedBy>Milejewo 2</cp:lastModifiedBy>
  <cp:revision>1</cp:revision>
  <cp:lastPrinted>2009-04-23T08:57:00Z</cp:lastPrinted>
  <dcterms:created xsi:type="dcterms:W3CDTF">2009-04-23T07:34:00Z</dcterms:created>
  <dcterms:modified xsi:type="dcterms:W3CDTF">2009-04-23T08:59:00Z</dcterms:modified>
</cp:coreProperties>
</file>