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51708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DB3B20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605D8C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A91EAB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A91EAB">
        <w:rPr>
          <w:rFonts w:ascii="Times New Roman" w:hAnsi="Times New Roman" w:cs="Times New Roman"/>
          <w:b/>
          <w:bCs/>
          <w:sz w:val="20"/>
          <w:szCs w:val="20"/>
        </w:rPr>
        <w:t>XIV/96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A91EAB">
        <w:rPr>
          <w:rFonts w:ascii="Times New Roman" w:hAnsi="Times New Roman" w:cs="Times New Roman"/>
          <w:b/>
          <w:bCs/>
          <w:sz w:val="20"/>
          <w:szCs w:val="20"/>
        </w:rPr>
        <w:t>25 czerwca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) oraz art. 18 ust. 2 pkt 6 ustawy z dnia 8 marca 1990 r. 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o samorząd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>zie gminnym (t. j. Dz. U. z 2020 r. poz. 713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3F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IX/65/2019 Rady Gminy Milejewo z dnia 12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63036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04E01" w:rsidRDefault="00204E01" w:rsidP="00204E0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0040" w:rsidRPr="002A0040"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</w:p>
    <w:p w:rsidR="00204E01" w:rsidRPr="00204E01" w:rsidRDefault="00204E01" w:rsidP="00204E01">
      <w:pPr>
        <w:spacing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204E01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04E01" w:rsidRPr="00204E01" w:rsidRDefault="00204E01" w:rsidP="00204E01">
      <w:pPr>
        <w:spacing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204E01">
        <w:rPr>
          <w:rFonts w:asciiTheme="majorBidi" w:hAnsiTheme="majorBidi" w:cstheme="majorBidi"/>
          <w:i/>
          <w:iCs/>
          <w:sz w:val="24"/>
          <w:szCs w:val="24"/>
        </w:rPr>
        <w:t xml:space="preserve">        Zbigniew Banach</w:t>
      </w:r>
    </w:p>
    <w:p w:rsidR="002A0040" w:rsidRPr="00204E01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6449" w:rsidRDefault="00CF6449" w:rsidP="00204E01">
      <w:pPr>
        <w:tabs>
          <w:tab w:val="left" w:pos="5670"/>
        </w:tabs>
      </w:pP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A91EAB">
        <w:rPr>
          <w:rFonts w:ascii="Times New Roman" w:hAnsi="Times New Roman" w:cs="Times New Roman"/>
          <w:b/>
          <w:bCs/>
          <w:sz w:val="24"/>
          <w:szCs w:val="24"/>
        </w:rPr>
        <w:t>XIV/96</w:t>
      </w:r>
      <w:r w:rsidR="00ED749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1EAB">
        <w:rPr>
          <w:rFonts w:ascii="Times New Roman" w:hAnsi="Times New Roman" w:cs="Times New Roman"/>
          <w:b/>
          <w:bCs/>
          <w:sz w:val="24"/>
          <w:szCs w:val="24"/>
        </w:rPr>
        <w:t>25 czerwca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="00A91EAB">
        <w:rPr>
          <w:rFonts w:ascii="Times New Roman" w:hAnsi="Times New Roman" w:cs="Times New Roman"/>
          <w:sz w:val="24"/>
          <w:szCs w:val="24"/>
        </w:rPr>
        <w:t>XIV/97</w:t>
      </w:r>
      <w:r w:rsidR="00EC0759">
        <w:rPr>
          <w:rFonts w:ascii="Times New Roman" w:hAnsi="Times New Roman" w:cs="Times New Roman"/>
          <w:sz w:val="24"/>
          <w:szCs w:val="24"/>
        </w:rPr>
        <w:t>/20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A91EAB">
        <w:rPr>
          <w:rFonts w:ascii="Times New Roman" w:hAnsi="Times New Roman" w:cs="Times New Roman"/>
          <w:sz w:val="24"/>
          <w:szCs w:val="24"/>
        </w:rPr>
        <w:t xml:space="preserve"> 25 czerwca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301FB" w:rsidRDefault="00EC0759" w:rsidP="0056086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56086B">
        <w:rPr>
          <w:rFonts w:ascii="Times New Roman" w:hAnsi="Times New Roman" w:cs="Times New Roman"/>
          <w:sz w:val="24"/>
          <w:szCs w:val="24"/>
        </w:rPr>
        <w:t>yczą: przesunięć w wydatkach, które nie powodują zwiększeń czy zmniejszeń wydatków ogółem oraz dochody pozostają bez zmian.</w:t>
      </w:r>
      <w:r w:rsidR="001925AE">
        <w:rPr>
          <w:rFonts w:ascii="Times New Roman" w:hAnsi="Times New Roman" w:cs="Times New Roman"/>
          <w:sz w:val="24"/>
          <w:szCs w:val="24"/>
        </w:rPr>
        <w:t xml:space="preserve">  </w:t>
      </w:r>
      <w:r w:rsidR="0056086B">
        <w:rPr>
          <w:rFonts w:ascii="Times New Roman" w:hAnsi="Times New Roman" w:cs="Times New Roman"/>
          <w:sz w:val="24"/>
          <w:szCs w:val="24"/>
        </w:rPr>
        <w:t xml:space="preserve">Po stronie wydatków, w tym bieżących dokonuje się: zmniejszenia </w:t>
      </w:r>
      <w:r w:rsidR="00566D9F">
        <w:rPr>
          <w:rFonts w:ascii="Times New Roman" w:hAnsi="Times New Roman" w:cs="Times New Roman"/>
          <w:sz w:val="24"/>
          <w:szCs w:val="24"/>
        </w:rPr>
        <w:t>w kwocie 11</w:t>
      </w:r>
      <w:r w:rsidR="0056086B">
        <w:rPr>
          <w:rFonts w:ascii="Times New Roman" w:hAnsi="Times New Roman" w:cs="Times New Roman"/>
          <w:sz w:val="24"/>
          <w:szCs w:val="24"/>
        </w:rPr>
        <w:t> 456,00 zł. wynagrodzeń i składek od nich naliczanych oraz zwiększenia w kwocie</w:t>
      </w:r>
      <w:r w:rsidR="00566D9F">
        <w:rPr>
          <w:rFonts w:ascii="Times New Roman" w:hAnsi="Times New Roman" w:cs="Times New Roman"/>
          <w:sz w:val="24"/>
          <w:szCs w:val="24"/>
        </w:rPr>
        <w:t xml:space="preserve"> 11</w:t>
      </w:r>
      <w:r w:rsidR="0056086B">
        <w:rPr>
          <w:rFonts w:ascii="Times New Roman" w:hAnsi="Times New Roman" w:cs="Times New Roman"/>
          <w:sz w:val="24"/>
          <w:szCs w:val="24"/>
        </w:rPr>
        <w:t xml:space="preserve"> 456,00 zł. wydatków związanych z realizacją zadań statutowych. Nie dokonuje się zmian w wydatkach majątkowych. </w:t>
      </w: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</w:t>
      </w:r>
      <w:r w:rsidR="0056086B">
        <w:rPr>
          <w:rFonts w:ascii="Times New Roman" w:hAnsi="Times New Roman" w:cs="Times New Roman"/>
          <w:sz w:val="24"/>
          <w:szCs w:val="24"/>
        </w:rPr>
        <w:t>ki ogółem pozostają bez zmian i wynoszą dochody 23 503 850,70 zł. i wydatki 23 499 214,75 zł.</w:t>
      </w:r>
      <w:r w:rsidR="00791EE9">
        <w:rPr>
          <w:rFonts w:ascii="Times New Roman" w:hAnsi="Times New Roman" w:cs="Times New Roman"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01" w:rsidRPr="00204E01" w:rsidRDefault="00BF76BE" w:rsidP="00204E01">
      <w:pPr>
        <w:spacing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204E01" w:rsidRPr="00204E01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04E01" w:rsidRPr="00204E01" w:rsidRDefault="00204E01" w:rsidP="00204E01">
      <w:pPr>
        <w:spacing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204E01">
        <w:rPr>
          <w:rFonts w:asciiTheme="majorBidi" w:hAnsiTheme="majorBidi" w:cstheme="majorBidi"/>
          <w:i/>
          <w:iCs/>
          <w:sz w:val="24"/>
          <w:szCs w:val="24"/>
        </w:rPr>
        <w:t xml:space="preserve">        Zbigniew Banach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8B" w:rsidRDefault="009F058B" w:rsidP="00630CE9">
      <w:pPr>
        <w:spacing w:after="0" w:line="240" w:lineRule="auto"/>
      </w:pPr>
      <w:r>
        <w:separator/>
      </w:r>
    </w:p>
  </w:endnote>
  <w:endnote w:type="continuationSeparator" w:id="0">
    <w:p w:rsidR="009F058B" w:rsidRDefault="009F058B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8B" w:rsidRDefault="009F058B" w:rsidP="00630CE9">
      <w:pPr>
        <w:spacing w:after="0" w:line="240" w:lineRule="auto"/>
      </w:pPr>
      <w:r>
        <w:separator/>
      </w:r>
    </w:p>
  </w:footnote>
  <w:footnote w:type="continuationSeparator" w:id="0">
    <w:p w:rsidR="009F058B" w:rsidRDefault="009F058B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36143"/>
    <w:rsid w:val="000447CF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E3D20"/>
    <w:rsid w:val="001F0C5A"/>
    <w:rsid w:val="001F7E26"/>
    <w:rsid w:val="00204E01"/>
    <w:rsid w:val="00205866"/>
    <w:rsid w:val="00210D00"/>
    <w:rsid w:val="00221F7B"/>
    <w:rsid w:val="002706B5"/>
    <w:rsid w:val="00275F09"/>
    <w:rsid w:val="00282AF3"/>
    <w:rsid w:val="00293BC5"/>
    <w:rsid w:val="002A0040"/>
    <w:rsid w:val="002A5421"/>
    <w:rsid w:val="002C6D6D"/>
    <w:rsid w:val="002C7A26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7302"/>
    <w:rsid w:val="003734A0"/>
    <w:rsid w:val="003779BC"/>
    <w:rsid w:val="003A240D"/>
    <w:rsid w:val="003C7979"/>
    <w:rsid w:val="003D756B"/>
    <w:rsid w:val="003E1DA2"/>
    <w:rsid w:val="003E7859"/>
    <w:rsid w:val="003F3EC1"/>
    <w:rsid w:val="00406EBE"/>
    <w:rsid w:val="00423468"/>
    <w:rsid w:val="00423CEB"/>
    <w:rsid w:val="004512E6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086B"/>
    <w:rsid w:val="005647E9"/>
    <w:rsid w:val="00566D9F"/>
    <w:rsid w:val="005805BF"/>
    <w:rsid w:val="005810C0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600D50"/>
    <w:rsid w:val="00605D8C"/>
    <w:rsid w:val="00620245"/>
    <w:rsid w:val="0063036A"/>
    <w:rsid w:val="00630CE9"/>
    <w:rsid w:val="00637AEA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E2A56"/>
    <w:rsid w:val="008E631E"/>
    <w:rsid w:val="008E6AF0"/>
    <w:rsid w:val="008F57E6"/>
    <w:rsid w:val="008F65CF"/>
    <w:rsid w:val="00932236"/>
    <w:rsid w:val="0093248F"/>
    <w:rsid w:val="00934B99"/>
    <w:rsid w:val="00937EE9"/>
    <w:rsid w:val="009403DF"/>
    <w:rsid w:val="00955DC1"/>
    <w:rsid w:val="00966C7D"/>
    <w:rsid w:val="00983A27"/>
    <w:rsid w:val="009A11F3"/>
    <w:rsid w:val="009A1D4F"/>
    <w:rsid w:val="009A23C4"/>
    <w:rsid w:val="009D1467"/>
    <w:rsid w:val="009F058B"/>
    <w:rsid w:val="009F1DF1"/>
    <w:rsid w:val="00A14FDC"/>
    <w:rsid w:val="00A166E2"/>
    <w:rsid w:val="00A24FD9"/>
    <w:rsid w:val="00A315B6"/>
    <w:rsid w:val="00A3479B"/>
    <w:rsid w:val="00A404A1"/>
    <w:rsid w:val="00A432E7"/>
    <w:rsid w:val="00A642C1"/>
    <w:rsid w:val="00A64AC1"/>
    <w:rsid w:val="00A91EAB"/>
    <w:rsid w:val="00A94D88"/>
    <w:rsid w:val="00AA4D4F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2C20"/>
    <w:rsid w:val="00C42DC6"/>
    <w:rsid w:val="00C44CE3"/>
    <w:rsid w:val="00C45F8E"/>
    <w:rsid w:val="00C5035F"/>
    <w:rsid w:val="00C50845"/>
    <w:rsid w:val="00C547E3"/>
    <w:rsid w:val="00C67BC6"/>
    <w:rsid w:val="00C72AB8"/>
    <w:rsid w:val="00C90E20"/>
    <w:rsid w:val="00C91584"/>
    <w:rsid w:val="00CB167A"/>
    <w:rsid w:val="00CC03D0"/>
    <w:rsid w:val="00CC0AB7"/>
    <w:rsid w:val="00CC4141"/>
    <w:rsid w:val="00CC7AD1"/>
    <w:rsid w:val="00CD6821"/>
    <w:rsid w:val="00CD7622"/>
    <w:rsid w:val="00CF6449"/>
    <w:rsid w:val="00D0077D"/>
    <w:rsid w:val="00D13BDF"/>
    <w:rsid w:val="00D17814"/>
    <w:rsid w:val="00D17A42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B3B20"/>
    <w:rsid w:val="00DC0BFD"/>
    <w:rsid w:val="00DC5488"/>
    <w:rsid w:val="00DD0FBF"/>
    <w:rsid w:val="00DE1B8D"/>
    <w:rsid w:val="00DE272A"/>
    <w:rsid w:val="00DE3253"/>
    <w:rsid w:val="00DE5E15"/>
    <w:rsid w:val="00E0674F"/>
    <w:rsid w:val="00E43817"/>
    <w:rsid w:val="00E4525B"/>
    <w:rsid w:val="00E51422"/>
    <w:rsid w:val="00E6743D"/>
    <w:rsid w:val="00EA1E43"/>
    <w:rsid w:val="00EA63FA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104CD"/>
    <w:rsid w:val="00F1096F"/>
    <w:rsid w:val="00F16C57"/>
    <w:rsid w:val="00F36ACE"/>
    <w:rsid w:val="00F47CF7"/>
    <w:rsid w:val="00F56E29"/>
    <w:rsid w:val="00F63FEA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76</cp:revision>
  <cp:lastPrinted>2020-06-17T07:54:00Z</cp:lastPrinted>
  <dcterms:created xsi:type="dcterms:W3CDTF">2019-01-10T09:37:00Z</dcterms:created>
  <dcterms:modified xsi:type="dcterms:W3CDTF">2020-06-30T11:07:00Z</dcterms:modified>
</cp:coreProperties>
</file>