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7B" w:rsidRPr="004E3523" w:rsidRDefault="001B097B" w:rsidP="004E3523">
      <w:pPr>
        <w:jc w:val="both"/>
        <w:rPr>
          <w:rFonts w:asciiTheme="majorBidi" w:hAnsiTheme="majorBidi" w:cstheme="majorBidi"/>
          <w:i/>
        </w:rPr>
      </w:pPr>
      <w:r w:rsidRPr="004E3523">
        <w:rPr>
          <w:rFonts w:asciiTheme="majorBidi" w:hAnsiTheme="majorBidi" w:cstheme="majorBidi"/>
          <w:i/>
        </w:rPr>
        <w:t xml:space="preserve">                                                                                                           </w:t>
      </w:r>
    </w:p>
    <w:p w:rsidR="0002622D" w:rsidRPr="004E3523" w:rsidRDefault="002067D6" w:rsidP="004E3523">
      <w:pPr>
        <w:jc w:val="center"/>
        <w:rPr>
          <w:rFonts w:asciiTheme="majorBidi" w:hAnsiTheme="majorBidi" w:cstheme="majorBidi"/>
          <w:b/>
        </w:rPr>
      </w:pPr>
      <w:r w:rsidRPr="004E3523">
        <w:rPr>
          <w:rFonts w:asciiTheme="majorBidi" w:hAnsiTheme="majorBidi" w:cstheme="majorBidi"/>
          <w:b/>
        </w:rPr>
        <w:t xml:space="preserve">Uchwała Nr </w:t>
      </w:r>
      <w:r w:rsidR="004E3523" w:rsidRPr="004E3523">
        <w:rPr>
          <w:rFonts w:asciiTheme="majorBidi" w:hAnsiTheme="majorBidi" w:cstheme="majorBidi"/>
          <w:b/>
        </w:rPr>
        <w:t>XX/134/2021</w:t>
      </w:r>
    </w:p>
    <w:p w:rsidR="002067D6" w:rsidRPr="004E3523" w:rsidRDefault="002067D6" w:rsidP="002067D6">
      <w:pPr>
        <w:jc w:val="center"/>
        <w:rPr>
          <w:rFonts w:asciiTheme="majorBidi" w:hAnsiTheme="majorBidi" w:cstheme="majorBidi"/>
          <w:b/>
        </w:rPr>
      </w:pPr>
      <w:r w:rsidRPr="004E3523">
        <w:rPr>
          <w:rFonts w:asciiTheme="majorBidi" w:hAnsiTheme="majorBidi" w:cstheme="majorBidi"/>
          <w:b/>
        </w:rPr>
        <w:t xml:space="preserve">Rady Gminy Milejewo </w:t>
      </w:r>
    </w:p>
    <w:p w:rsidR="004E3523" w:rsidRPr="004E3523" w:rsidRDefault="002067D6" w:rsidP="004E3523">
      <w:pPr>
        <w:jc w:val="center"/>
        <w:rPr>
          <w:rFonts w:asciiTheme="majorBidi" w:hAnsiTheme="majorBidi" w:cstheme="majorBidi"/>
          <w:b/>
        </w:rPr>
      </w:pPr>
      <w:r w:rsidRPr="004E3523">
        <w:rPr>
          <w:rFonts w:asciiTheme="majorBidi" w:hAnsiTheme="majorBidi" w:cstheme="majorBidi"/>
          <w:b/>
        </w:rPr>
        <w:t xml:space="preserve">z dnia </w:t>
      </w:r>
      <w:r w:rsidR="00C44AAA">
        <w:rPr>
          <w:rFonts w:asciiTheme="majorBidi" w:hAnsiTheme="majorBidi" w:cstheme="majorBidi"/>
          <w:b/>
        </w:rPr>
        <w:t>6 maja</w:t>
      </w:r>
      <w:r w:rsidR="004E3523" w:rsidRPr="004E3523">
        <w:rPr>
          <w:rFonts w:asciiTheme="majorBidi" w:hAnsiTheme="majorBidi" w:cstheme="majorBidi"/>
          <w:b/>
        </w:rPr>
        <w:t xml:space="preserve"> 2021r.</w:t>
      </w:r>
    </w:p>
    <w:p w:rsidR="002067D6" w:rsidRPr="004E3523" w:rsidRDefault="00AB1A1D" w:rsidP="002067D6">
      <w:pPr>
        <w:jc w:val="both"/>
        <w:rPr>
          <w:rFonts w:asciiTheme="majorBidi" w:hAnsiTheme="majorBidi" w:cstheme="majorBidi"/>
          <w:b/>
        </w:rPr>
      </w:pPr>
      <w:r w:rsidRPr="004E3523">
        <w:rPr>
          <w:rFonts w:asciiTheme="majorBidi" w:hAnsiTheme="majorBidi" w:cstheme="majorBidi"/>
          <w:b/>
        </w:rPr>
        <w:t>w</w:t>
      </w:r>
      <w:r w:rsidR="002067D6" w:rsidRPr="004E3523">
        <w:rPr>
          <w:rFonts w:asciiTheme="majorBidi" w:hAnsiTheme="majorBidi" w:cstheme="majorBidi"/>
          <w:b/>
        </w:rPr>
        <w:t xml:space="preserve"> sprawie utworzenia </w:t>
      </w:r>
      <w:r w:rsidRPr="004E3523">
        <w:rPr>
          <w:rFonts w:asciiTheme="majorBidi" w:hAnsiTheme="majorBidi" w:cstheme="majorBidi"/>
          <w:b/>
        </w:rPr>
        <w:t xml:space="preserve">ośrodka wsparcia pod nazwą </w:t>
      </w:r>
      <w:r w:rsidR="002067D6" w:rsidRPr="004E3523">
        <w:rPr>
          <w:rFonts w:asciiTheme="majorBidi" w:hAnsiTheme="majorBidi" w:cstheme="majorBidi"/>
          <w:b/>
        </w:rPr>
        <w:t>Klubu „Senior+” w Pomorskiej Wsi oraz określenia</w:t>
      </w:r>
      <w:r w:rsidR="0075623C" w:rsidRPr="004E3523">
        <w:rPr>
          <w:rFonts w:asciiTheme="majorBidi" w:hAnsiTheme="majorBidi" w:cstheme="majorBidi"/>
          <w:b/>
        </w:rPr>
        <w:t xml:space="preserve"> Regulaminu </w:t>
      </w:r>
      <w:r w:rsidRPr="004E3523">
        <w:rPr>
          <w:rFonts w:asciiTheme="majorBidi" w:hAnsiTheme="majorBidi" w:cstheme="majorBidi"/>
          <w:b/>
        </w:rPr>
        <w:t xml:space="preserve"> Klubu „Senior+”</w:t>
      </w:r>
    </w:p>
    <w:p w:rsidR="00AB1A1D" w:rsidRPr="004E3523" w:rsidRDefault="00590311" w:rsidP="002067D6">
      <w:pPr>
        <w:jc w:val="both"/>
        <w:rPr>
          <w:rFonts w:asciiTheme="majorBidi" w:hAnsiTheme="majorBidi" w:cstheme="majorBidi"/>
        </w:rPr>
      </w:pPr>
      <w:r w:rsidRPr="004E3523">
        <w:rPr>
          <w:rFonts w:asciiTheme="majorBidi" w:hAnsiTheme="majorBidi" w:cstheme="majorBidi"/>
        </w:rPr>
        <w:t xml:space="preserve">     </w:t>
      </w:r>
    </w:p>
    <w:p w:rsidR="00590311" w:rsidRPr="004E3523" w:rsidRDefault="00590311" w:rsidP="004E3523">
      <w:pPr>
        <w:jc w:val="both"/>
        <w:rPr>
          <w:rFonts w:asciiTheme="majorBidi" w:hAnsiTheme="majorBidi" w:cstheme="majorBidi"/>
        </w:rPr>
      </w:pPr>
      <w:r w:rsidRPr="004E3523">
        <w:rPr>
          <w:rFonts w:asciiTheme="majorBidi" w:hAnsiTheme="majorBidi" w:cstheme="majorBidi"/>
        </w:rPr>
        <w:t xml:space="preserve">              Na podstawie art. 18 ust. 2 pkt. 15 ustawy z dnia 8 marca 1990 r. o samorządzie gminnym (</w:t>
      </w:r>
      <w:proofErr w:type="spellStart"/>
      <w:r w:rsidRPr="004E3523">
        <w:rPr>
          <w:rFonts w:asciiTheme="majorBidi" w:hAnsiTheme="majorBidi" w:cstheme="majorBidi"/>
        </w:rPr>
        <w:t>t.j</w:t>
      </w:r>
      <w:proofErr w:type="spellEnd"/>
      <w:r w:rsidRPr="004E3523">
        <w:rPr>
          <w:rFonts w:asciiTheme="majorBidi" w:hAnsiTheme="majorBidi" w:cstheme="majorBidi"/>
        </w:rPr>
        <w:t xml:space="preserve">. Dz. U. </w:t>
      </w:r>
      <w:r w:rsidR="00CD5657">
        <w:rPr>
          <w:rFonts w:asciiTheme="majorBidi" w:hAnsiTheme="majorBidi" w:cstheme="majorBidi"/>
        </w:rPr>
        <w:br/>
      </w:r>
      <w:r w:rsidRPr="004E3523">
        <w:rPr>
          <w:rFonts w:asciiTheme="majorBidi" w:hAnsiTheme="majorBidi" w:cstheme="majorBidi"/>
        </w:rPr>
        <w:t xml:space="preserve">z 2020 r. poz. 713, 1378), art. 17 ust. 2. pkt. 3 ustawy z dnia 12 marca 2004 r. o pomocy społecznej ( tj. Dz. U. z 2020 r. poz. 1876, 2369) Rada Gminy Milejewo uchwala, co następuje: </w:t>
      </w:r>
    </w:p>
    <w:p w:rsidR="00245CA8" w:rsidRPr="004E3523" w:rsidRDefault="00245CA8" w:rsidP="004E3523">
      <w:pPr>
        <w:rPr>
          <w:rFonts w:asciiTheme="majorBidi" w:hAnsiTheme="majorBidi" w:cstheme="majorBidi"/>
        </w:rPr>
      </w:pPr>
      <w:r w:rsidRPr="004E3523">
        <w:rPr>
          <w:rFonts w:asciiTheme="majorBidi" w:hAnsiTheme="majorBidi" w:cstheme="majorBidi"/>
        </w:rPr>
        <w:t>§ 1</w:t>
      </w:r>
      <w:r w:rsidR="004E3523">
        <w:rPr>
          <w:rFonts w:asciiTheme="majorBidi" w:hAnsiTheme="majorBidi" w:cstheme="majorBidi"/>
        </w:rPr>
        <w:t xml:space="preserve">. 1. </w:t>
      </w:r>
      <w:r w:rsidR="00590311" w:rsidRPr="004E3523">
        <w:rPr>
          <w:rFonts w:asciiTheme="majorBidi" w:hAnsiTheme="majorBidi" w:cstheme="majorBidi"/>
        </w:rPr>
        <w:t xml:space="preserve">Tworzy się Klub „Senior+” w Pomorskiej Wsi, który </w:t>
      </w:r>
      <w:r w:rsidR="00284C54" w:rsidRPr="004E3523">
        <w:rPr>
          <w:rFonts w:asciiTheme="majorBidi" w:hAnsiTheme="majorBidi" w:cstheme="majorBidi"/>
        </w:rPr>
        <w:t xml:space="preserve">jest ośrodkiem wsparcia dla </w:t>
      </w:r>
      <w:r w:rsidR="00590311" w:rsidRPr="004E3523">
        <w:rPr>
          <w:rFonts w:asciiTheme="majorBidi" w:hAnsiTheme="majorBidi" w:cstheme="majorBidi"/>
        </w:rPr>
        <w:t xml:space="preserve">seniorów </w:t>
      </w:r>
      <w:r w:rsidR="00284C54" w:rsidRPr="004E3523">
        <w:rPr>
          <w:rFonts w:asciiTheme="majorBidi" w:hAnsiTheme="majorBidi" w:cstheme="majorBidi"/>
        </w:rPr>
        <w:t xml:space="preserve">powyżej 60 roku życia nieaktywnych zawodowo </w:t>
      </w:r>
      <w:r w:rsidR="00590311" w:rsidRPr="004E3523">
        <w:rPr>
          <w:rFonts w:asciiTheme="majorBidi" w:hAnsiTheme="majorBidi" w:cstheme="majorBidi"/>
        </w:rPr>
        <w:t>z terenu Gminy Milejewo.</w:t>
      </w:r>
    </w:p>
    <w:p w:rsidR="00943216" w:rsidRPr="004E3523" w:rsidRDefault="004E3523" w:rsidP="004E352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2. </w:t>
      </w:r>
      <w:r w:rsidR="00943216" w:rsidRPr="004E3523">
        <w:rPr>
          <w:rFonts w:asciiTheme="majorBidi" w:hAnsiTheme="majorBidi" w:cstheme="majorBidi"/>
        </w:rPr>
        <w:t>Siedziba Klubu znajduje się z w Pomorskiej Wsi 40, 82-310 Milejewo.</w:t>
      </w:r>
    </w:p>
    <w:p w:rsidR="00245CA8" w:rsidRPr="004E3523" w:rsidRDefault="004E3523" w:rsidP="004E3523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3. </w:t>
      </w:r>
      <w:r w:rsidR="00245CA8" w:rsidRPr="004E3523">
        <w:rPr>
          <w:rFonts w:asciiTheme="majorBidi" w:hAnsiTheme="majorBidi" w:cstheme="majorBidi"/>
        </w:rPr>
        <w:t>Klub „Senior+” funkcjonuje zgodnie z postanowieniami Programu Wieloletni</w:t>
      </w:r>
      <w:r>
        <w:rPr>
          <w:rFonts w:asciiTheme="majorBidi" w:hAnsiTheme="majorBidi" w:cstheme="majorBidi"/>
        </w:rPr>
        <w:t xml:space="preserve">ego „Senior+” na lata 2021-2025 </w:t>
      </w:r>
      <w:r w:rsidR="00245CA8" w:rsidRPr="004E3523">
        <w:rPr>
          <w:rFonts w:asciiTheme="majorBidi" w:hAnsiTheme="majorBidi" w:cstheme="majorBidi"/>
        </w:rPr>
        <w:t xml:space="preserve">stanowiącego załącznik do  Uchwały </w:t>
      </w:r>
      <w:r>
        <w:rPr>
          <w:rFonts w:asciiTheme="majorBidi" w:hAnsiTheme="majorBidi" w:cstheme="majorBidi"/>
        </w:rPr>
        <w:t xml:space="preserve">nr 191 Rady Ministrów </w:t>
      </w:r>
      <w:r w:rsidR="00245CA8" w:rsidRPr="004E3523">
        <w:rPr>
          <w:rFonts w:asciiTheme="majorBidi" w:hAnsiTheme="majorBidi" w:cstheme="majorBidi"/>
        </w:rPr>
        <w:t>z dnia 21 grudnia 2020 r. w sprawie ustanowienia programu wieloletnie</w:t>
      </w:r>
      <w:r>
        <w:rPr>
          <w:rFonts w:asciiTheme="majorBidi" w:hAnsiTheme="majorBidi" w:cstheme="majorBidi"/>
        </w:rPr>
        <w:t>go „Senior+ na lata 2021-2025 (</w:t>
      </w:r>
      <w:r w:rsidR="00245CA8" w:rsidRPr="004E3523">
        <w:rPr>
          <w:rFonts w:asciiTheme="majorBidi" w:hAnsiTheme="majorBidi" w:cstheme="majorBidi"/>
        </w:rPr>
        <w:t>MP z 2020 r. poz. 10).</w:t>
      </w:r>
    </w:p>
    <w:p w:rsidR="00943216" w:rsidRPr="004E3523" w:rsidRDefault="00245CA8" w:rsidP="004E3523">
      <w:pPr>
        <w:rPr>
          <w:rFonts w:asciiTheme="majorBidi" w:hAnsiTheme="majorBidi" w:cstheme="majorBidi"/>
        </w:rPr>
      </w:pPr>
      <w:r w:rsidRPr="004E3523">
        <w:rPr>
          <w:rFonts w:asciiTheme="majorBidi" w:hAnsiTheme="majorBidi" w:cstheme="majorBidi"/>
        </w:rPr>
        <w:t>§ 2</w:t>
      </w:r>
      <w:r w:rsidR="004E3523">
        <w:rPr>
          <w:rFonts w:asciiTheme="majorBidi" w:hAnsiTheme="majorBidi" w:cstheme="majorBidi"/>
        </w:rPr>
        <w:t xml:space="preserve">. </w:t>
      </w:r>
      <w:r w:rsidR="00943216" w:rsidRPr="004E3523">
        <w:rPr>
          <w:rFonts w:asciiTheme="majorBidi" w:hAnsiTheme="majorBidi" w:cstheme="majorBidi"/>
        </w:rPr>
        <w:t xml:space="preserve">Szczegółowe zasady działania Klubu „Senior+” określa </w:t>
      </w:r>
      <w:r w:rsidR="005D4691" w:rsidRPr="004E3523">
        <w:rPr>
          <w:rFonts w:asciiTheme="majorBidi" w:hAnsiTheme="majorBidi" w:cstheme="majorBidi"/>
        </w:rPr>
        <w:t>R</w:t>
      </w:r>
      <w:r w:rsidR="00943216" w:rsidRPr="004E3523">
        <w:rPr>
          <w:rFonts w:asciiTheme="majorBidi" w:hAnsiTheme="majorBidi" w:cstheme="majorBidi"/>
        </w:rPr>
        <w:t>egulamin</w:t>
      </w:r>
      <w:r w:rsidR="005D4691" w:rsidRPr="004E3523">
        <w:rPr>
          <w:rFonts w:asciiTheme="majorBidi" w:hAnsiTheme="majorBidi" w:cstheme="majorBidi"/>
        </w:rPr>
        <w:t xml:space="preserve"> Klubu „Seniora+” </w:t>
      </w:r>
      <w:r w:rsidR="004E3523">
        <w:rPr>
          <w:rFonts w:asciiTheme="majorBidi" w:hAnsiTheme="majorBidi" w:cstheme="majorBidi"/>
        </w:rPr>
        <w:t xml:space="preserve">stanowiący </w:t>
      </w:r>
      <w:r w:rsidR="00943216" w:rsidRPr="004E3523">
        <w:rPr>
          <w:rFonts w:asciiTheme="majorBidi" w:hAnsiTheme="majorBidi" w:cstheme="majorBidi"/>
        </w:rPr>
        <w:t>załącznik do niniejszej uchwały.</w:t>
      </w:r>
    </w:p>
    <w:p w:rsidR="00943216" w:rsidRPr="004E3523" w:rsidRDefault="00943216" w:rsidP="004E3523">
      <w:pPr>
        <w:rPr>
          <w:rFonts w:asciiTheme="majorBidi" w:hAnsiTheme="majorBidi" w:cstheme="majorBidi"/>
        </w:rPr>
      </w:pPr>
      <w:r w:rsidRPr="004E3523">
        <w:rPr>
          <w:rFonts w:asciiTheme="majorBidi" w:hAnsiTheme="majorBidi" w:cstheme="majorBidi"/>
        </w:rPr>
        <w:t>§ 3</w:t>
      </w:r>
      <w:r w:rsidR="004E3523">
        <w:rPr>
          <w:rFonts w:asciiTheme="majorBidi" w:hAnsiTheme="majorBidi" w:cstheme="majorBidi"/>
        </w:rPr>
        <w:t xml:space="preserve">. </w:t>
      </w:r>
      <w:r w:rsidRPr="004E3523">
        <w:rPr>
          <w:rFonts w:asciiTheme="majorBidi" w:hAnsiTheme="majorBidi" w:cstheme="majorBidi"/>
        </w:rPr>
        <w:t>Nadzór nad działalnością Klubu sprawuje Wójt Gminy Milejewo.</w:t>
      </w:r>
    </w:p>
    <w:p w:rsidR="00943216" w:rsidRPr="004E3523" w:rsidRDefault="00943216" w:rsidP="004E3523">
      <w:pPr>
        <w:rPr>
          <w:rFonts w:asciiTheme="majorBidi" w:hAnsiTheme="majorBidi" w:cstheme="majorBidi"/>
        </w:rPr>
      </w:pPr>
      <w:r w:rsidRPr="004E3523">
        <w:rPr>
          <w:rFonts w:asciiTheme="majorBidi" w:hAnsiTheme="majorBidi" w:cstheme="majorBidi"/>
        </w:rPr>
        <w:t>§ 4</w:t>
      </w:r>
      <w:r w:rsidR="004E3523">
        <w:rPr>
          <w:rFonts w:asciiTheme="majorBidi" w:hAnsiTheme="majorBidi" w:cstheme="majorBidi"/>
        </w:rPr>
        <w:t xml:space="preserve">. </w:t>
      </w:r>
      <w:r w:rsidRPr="004E3523">
        <w:rPr>
          <w:rFonts w:asciiTheme="majorBidi" w:hAnsiTheme="majorBidi" w:cstheme="majorBidi"/>
        </w:rPr>
        <w:t>Uczestnictwo w Klubie jest nieodpłatne.</w:t>
      </w:r>
    </w:p>
    <w:p w:rsidR="00943216" w:rsidRPr="004E3523" w:rsidRDefault="00943216" w:rsidP="004E3523">
      <w:pPr>
        <w:rPr>
          <w:rFonts w:asciiTheme="majorBidi" w:hAnsiTheme="majorBidi" w:cstheme="majorBidi"/>
        </w:rPr>
      </w:pPr>
      <w:r w:rsidRPr="004E3523">
        <w:rPr>
          <w:rFonts w:asciiTheme="majorBidi" w:hAnsiTheme="majorBidi" w:cstheme="majorBidi"/>
        </w:rPr>
        <w:t>§ 5</w:t>
      </w:r>
      <w:r w:rsidR="004E3523">
        <w:rPr>
          <w:rFonts w:asciiTheme="majorBidi" w:hAnsiTheme="majorBidi" w:cstheme="majorBidi"/>
        </w:rPr>
        <w:t xml:space="preserve">. </w:t>
      </w:r>
      <w:r w:rsidRPr="004E3523">
        <w:rPr>
          <w:rFonts w:asciiTheme="majorBidi" w:hAnsiTheme="majorBidi" w:cstheme="majorBidi"/>
        </w:rPr>
        <w:t>Wykonanie uchwały powierza się Wójtowi Gminy Milejewo</w:t>
      </w:r>
      <w:r w:rsidR="00DC4EB3" w:rsidRPr="004E3523">
        <w:rPr>
          <w:rFonts w:asciiTheme="majorBidi" w:hAnsiTheme="majorBidi" w:cstheme="majorBidi"/>
        </w:rPr>
        <w:t>.</w:t>
      </w:r>
    </w:p>
    <w:p w:rsidR="00245CA8" w:rsidRDefault="00943216" w:rsidP="00A629D1">
      <w:pPr>
        <w:rPr>
          <w:rFonts w:asciiTheme="majorBidi" w:hAnsiTheme="majorBidi" w:cstheme="majorBidi"/>
        </w:rPr>
      </w:pPr>
      <w:r w:rsidRPr="004E3523">
        <w:rPr>
          <w:rFonts w:asciiTheme="majorBidi" w:hAnsiTheme="majorBidi" w:cstheme="majorBidi"/>
        </w:rPr>
        <w:t>§ 6</w:t>
      </w:r>
      <w:r w:rsidR="004E3523">
        <w:rPr>
          <w:rFonts w:asciiTheme="majorBidi" w:hAnsiTheme="majorBidi" w:cstheme="majorBidi"/>
        </w:rPr>
        <w:t xml:space="preserve">. </w:t>
      </w:r>
      <w:r w:rsidR="005D4691" w:rsidRPr="004E3523">
        <w:rPr>
          <w:rFonts w:asciiTheme="majorBidi" w:hAnsiTheme="majorBidi" w:cstheme="majorBidi"/>
        </w:rPr>
        <w:t>Uchwała wchodzi w życie po upływie 14 dni od daty ogłoszenia w Dzienniku Urzędowym Województwa Warmińsko-Mazurskiego.</w:t>
      </w:r>
    </w:p>
    <w:p w:rsidR="00A629D1" w:rsidRPr="004E3523" w:rsidRDefault="00A629D1" w:rsidP="00A629D1">
      <w:pPr>
        <w:rPr>
          <w:rFonts w:asciiTheme="majorBidi" w:hAnsiTheme="majorBidi" w:cstheme="majorBidi"/>
        </w:rPr>
      </w:pPr>
    </w:p>
    <w:p w:rsidR="00943216" w:rsidRPr="00A629D1" w:rsidRDefault="00A629D1" w:rsidP="00F034B2">
      <w:pPr>
        <w:spacing w:line="240" w:lineRule="auto"/>
        <w:ind w:left="5664"/>
        <w:jc w:val="both"/>
        <w:rPr>
          <w:rFonts w:asciiTheme="majorBidi" w:hAnsiTheme="majorBidi" w:cstheme="majorBidi"/>
          <w:i/>
          <w:iCs/>
        </w:rPr>
      </w:pPr>
      <w:r w:rsidRPr="00A629D1">
        <w:rPr>
          <w:rFonts w:asciiTheme="majorBidi" w:hAnsiTheme="majorBidi" w:cstheme="majorBidi"/>
          <w:i/>
          <w:iCs/>
        </w:rPr>
        <w:t>Wiceprzewodniczący Rady Gminy</w:t>
      </w:r>
    </w:p>
    <w:p w:rsidR="00A629D1" w:rsidRPr="004E3523" w:rsidRDefault="00A629D1" w:rsidP="00F034B2">
      <w:pPr>
        <w:spacing w:line="240" w:lineRule="auto"/>
        <w:ind w:left="566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</w:rPr>
        <w:t xml:space="preserve">          </w:t>
      </w:r>
      <w:r w:rsidRPr="00A629D1">
        <w:rPr>
          <w:rFonts w:asciiTheme="majorBidi" w:hAnsiTheme="majorBidi" w:cstheme="majorBidi"/>
          <w:i/>
          <w:iCs/>
        </w:rPr>
        <w:t xml:space="preserve">Dariusz </w:t>
      </w:r>
      <w:proofErr w:type="spellStart"/>
      <w:r w:rsidRPr="00A629D1">
        <w:rPr>
          <w:rFonts w:asciiTheme="majorBidi" w:hAnsiTheme="majorBidi" w:cstheme="majorBidi"/>
          <w:i/>
          <w:iCs/>
        </w:rPr>
        <w:t>Dziąbkowski</w:t>
      </w:r>
      <w:proofErr w:type="spellEnd"/>
    </w:p>
    <w:p w:rsidR="005D4691" w:rsidRPr="004E3523" w:rsidRDefault="005D4691" w:rsidP="002067D6">
      <w:pPr>
        <w:jc w:val="both"/>
        <w:rPr>
          <w:rFonts w:asciiTheme="majorBidi" w:hAnsiTheme="majorBidi" w:cstheme="majorBidi"/>
        </w:rPr>
      </w:pPr>
    </w:p>
    <w:p w:rsidR="005D4691" w:rsidRDefault="005D4691" w:rsidP="002067D6">
      <w:pPr>
        <w:jc w:val="both"/>
        <w:rPr>
          <w:rFonts w:asciiTheme="majorBidi" w:hAnsiTheme="majorBidi" w:cstheme="majorBidi"/>
        </w:rPr>
      </w:pPr>
    </w:p>
    <w:p w:rsidR="004E3523" w:rsidRDefault="004E3523" w:rsidP="002067D6">
      <w:pPr>
        <w:jc w:val="both"/>
        <w:rPr>
          <w:rFonts w:asciiTheme="majorBidi" w:hAnsiTheme="majorBidi" w:cstheme="majorBidi"/>
        </w:rPr>
      </w:pPr>
    </w:p>
    <w:p w:rsidR="004E3523" w:rsidRDefault="004E3523" w:rsidP="002067D6">
      <w:pPr>
        <w:jc w:val="both"/>
        <w:rPr>
          <w:rFonts w:asciiTheme="majorBidi" w:hAnsiTheme="majorBidi" w:cstheme="majorBidi"/>
        </w:rPr>
      </w:pPr>
    </w:p>
    <w:p w:rsidR="004E3523" w:rsidRDefault="004E3523" w:rsidP="002067D6">
      <w:pPr>
        <w:jc w:val="both"/>
        <w:rPr>
          <w:rFonts w:asciiTheme="majorBidi" w:hAnsiTheme="majorBidi" w:cstheme="majorBidi"/>
        </w:rPr>
      </w:pPr>
    </w:p>
    <w:p w:rsidR="004E3523" w:rsidRDefault="004E3523" w:rsidP="002067D6">
      <w:pPr>
        <w:jc w:val="both"/>
        <w:rPr>
          <w:rFonts w:asciiTheme="majorBidi" w:hAnsiTheme="majorBidi" w:cstheme="majorBidi"/>
        </w:rPr>
      </w:pPr>
    </w:p>
    <w:p w:rsidR="004E3523" w:rsidRDefault="004E3523" w:rsidP="002067D6">
      <w:pPr>
        <w:jc w:val="both"/>
        <w:rPr>
          <w:rFonts w:asciiTheme="majorBidi" w:hAnsiTheme="majorBidi" w:cstheme="majorBidi"/>
        </w:rPr>
      </w:pPr>
    </w:p>
    <w:p w:rsidR="004E3523" w:rsidRDefault="004E3523" w:rsidP="002067D6">
      <w:pPr>
        <w:jc w:val="both"/>
        <w:rPr>
          <w:rFonts w:asciiTheme="majorBidi" w:hAnsiTheme="majorBidi" w:cstheme="majorBidi"/>
        </w:rPr>
      </w:pPr>
    </w:p>
    <w:p w:rsidR="004E3523" w:rsidRDefault="004E3523" w:rsidP="002067D6">
      <w:pPr>
        <w:jc w:val="both"/>
        <w:rPr>
          <w:rFonts w:asciiTheme="majorBidi" w:hAnsiTheme="majorBidi" w:cstheme="majorBidi"/>
        </w:rPr>
      </w:pPr>
    </w:p>
    <w:p w:rsidR="004E3523" w:rsidRDefault="004E3523" w:rsidP="002067D6">
      <w:pPr>
        <w:jc w:val="both"/>
        <w:rPr>
          <w:rFonts w:asciiTheme="majorBidi" w:hAnsiTheme="majorBidi" w:cstheme="majorBidi"/>
        </w:rPr>
      </w:pPr>
    </w:p>
    <w:p w:rsidR="004E3523" w:rsidRPr="004E3523" w:rsidRDefault="004E3523" w:rsidP="002067D6">
      <w:pPr>
        <w:jc w:val="both"/>
        <w:rPr>
          <w:rFonts w:asciiTheme="majorBidi" w:hAnsiTheme="majorBidi" w:cstheme="majorBidi"/>
        </w:rPr>
      </w:pPr>
    </w:p>
    <w:p w:rsidR="005D4691" w:rsidRPr="004E3523" w:rsidRDefault="005D4691" w:rsidP="005D4691">
      <w:pPr>
        <w:jc w:val="center"/>
        <w:rPr>
          <w:rFonts w:asciiTheme="majorBidi" w:hAnsiTheme="majorBidi" w:cstheme="majorBidi"/>
        </w:rPr>
      </w:pPr>
      <w:r w:rsidRPr="004E3523">
        <w:rPr>
          <w:rFonts w:asciiTheme="majorBidi" w:hAnsiTheme="majorBidi" w:cstheme="majorBidi"/>
        </w:rPr>
        <w:t>Uzasadnienie</w:t>
      </w:r>
    </w:p>
    <w:p w:rsidR="00AB1A1D" w:rsidRPr="004E3523" w:rsidRDefault="006335FA" w:rsidP="002067D6">
      <w:pPr>
        <w:jc w:val="both"/>
        <w:rPr>
          <w:rFonts w:asciiTheme="majorBidi" w:hAnsiTheme="majorBidi" w:cstheme="majorBidi"/>
        </w:rPr>
      </w:pPr>
      <w:r w:rsidRPr="004E3523">
        <w:rPr>
          <w:rFonts w:asciiTheme="majorBidi" w:hAnsiTheme="majorBidi" w:cstheme="majorBidi"/>
        </w:rPr>
        <w:t>Celem podjęcia niniejszej uchwały jes</w:t>
      </w:r>
      <w:r w:rsidR="004E3523">
        <w:rPr>
          <w:rFonts w:asciiTheme="majorBidi" w:hAnsiTheme="majorBidi" w:cstheme="majorBidi"/>
        </w:rPr>
        <w:t>t zapewnienie wsparcia seniorom</w:t>
      </w:r>
      <w:r w:rsidRPr="004E3523">
        <w:rPr>
          <w:rFonts w:asciiTheme="majorBidi" w:hAnsiTheme="majorBidi" w:cstheme="majorBidi"/>
        </w:rPr>
        <w:t xml:space="preserve">, osobom nieaktywnym zawodowo </w:t>
      </w:r>
      <w:r w:rsidR="004E3523">
        <w:rPr>
          <w:rFonts w:asciiTheme="majorBidi" w:hAnsiTheme="majorBidi" w:cstheme="majorBidi"/>
        </w:rPr>
        <w:br/>
      </w:r>
      <w:r w:rsidRPr="004E3523">
        <w:rPr>
          <w:rFonts w:asciiTheme="majorBidi" w:hAnsiTheme="majorBidi" w:cstheme="majorBidi"/>
        </w:rPr>
        <w:t>w wieku powyżej 60 lat jako grupie docelowej, będącymi mieszkańcami Gminy Milejewo poprzez umożliwienie im korzystania z oferty na rzecz społecznej aktywizac</w:t>
      </w:r>
      <w:r w:rsidR="001674D2" w:rsidRPr="004E3523">
        <w:rPr>
          <w:rFonts w:asciiTheme="majorBidi" w:hAnsiTheme="majorBidi" w:cstheme="majorBidi"/>
        </w:rPr>
        <w:t xml:space="preserve">ji  w tym oferty zdrowotnej, edukacyjnej, ruchowej, kulturalnej, rekreacyjnej i opiekuńczej. </w:t>
      </w:r>
    </w:p>
    <w:p w:rsidR="00A629D1" w:rsidRDefault="001674D2" w:rsidP="00A629D1">
      <w:pPr>
        <w:jc w:val="both"/>
        <w:rPr>
          <w:rFonts w:asciiTheme="majorBidi" w:hAnsiTheme="majorBidi" w:cstheme="majorBidi"/>
          <w:b/>
        </w:rPr>
      </w:pPr>
      <w:r w:rsidRPr="004E3523">
        <w:rPr>
          <w:rFonts w:asciiTheme="majorBidi" w:hAnsiTheme="majorBidi" w:cstheme="majorBidi"/>
        </w:rPr>
        <w:t>Klub Seniora prowadzony będzie przez Stowarzyszenie Inicjatyw Rodzinnych</w:t>
      </w:r>
      <w:r w:rsidR="00E43489" w:rsidRPr="004E3523">
        <w:rPr>
          <w:rFonts w:asciiTheme="majorBidi" w:hAnsiTheme="majorBidi" w:cstheme="majorBidi"/>
        </w:rPr>
        <w:t xml:space="preserve"> z Komorowa Żuławskiego</w:t>
      </w:r>
      <w:r w:rsidRPr="004E3523">
        <w:rPr>
          <w:rFonts w:asciiTheme="majorBidi" w:hAnsiTheme="majorBidi" w:cstheme="majorBidi"/>
        </w:rPr>
        <w:t xml:space="preserve"> </w:t>
      </w:r>
      <w:r w:rsidR="004E3523">
        <w:rPr>
          <w:rFonts w:asciiTheme="majorBidi" w:hAnsiTheme="majorBidi" w:cstheme="majorBidi"/>
        </w:rPr>
        <w:br/>
      </w:r>
      <w:r w:rsidRPr="004E3523">
        <w:rPr>
          <w:rFonts w:asciiTheme="majorBidi" w:hAnsiTheme="majorBidi" w:cstheme="majorBidi"/>
        </w:rPr>
        <w:t>a jego utworzenie i wyposażenie współfin</w:t>
      </w:r>
      <w:r w:rsidR="004E3523">
        <w:rPr>
          <w:rFonts w:asciiTheme="majorBidi" w:hAnsiTheme="majorBidi" w:cstheme="majorBidi"/>
        </w:rPr>
        <w:t xml:space="preserve">ansowane ze środków pozyskanych w ramach Programu </w:t>
      </w:r>
      <w:r w:rsidRPr="004E3523">
        <w:rPr>
          <w:rFonts w:asciiTheme="majorBidi" w:hAnsiTheme="majorBidi" w:cstheme="majorBidi"/>
        </w:rPr>
        <w:t>Wieloletniego „Senior+” na lata 2021-2025.</w:t>
      </w:r>
    </w:p>
    <w:p w:rsidR="00A629D1" w:rsidRPr="00A629D1" w:rsidRDefault="00A629D1" w:rsidP="00A629D1">
      <w:pPr>
        <w:jc w:val="both"/>
        <w:rPr>
          <w:rFonts w:asciiTheme="majorBidi" w:hAnsiTheme="majorBidi" w:cstheme="majorBidi"/>
          <w:b/>
        </w:rPr>
      </w:pPr>
    </w:p>
    <w:p w:rsidR="00A629D1" w:rsidRPr="00A629D1" w:rsidRDefault="00A629D1" w:rsidP="00F034B2">
      <w:pPr>
        <w:spacing w:line="240" w:lineRule="auto"/>
        <w:ind w:left="5664"/>
        <w:jc w:val="both"/>
        <w:rPr>
          <w:rFonts w:asciiTheme="majorBidi" w:hAnsiTheme="majorBidi" w:cstheme="majorBidi"/>
          <w:i/>
          <w:iCs/>
        </w:rPr>
      </w:pPr>
      <w:r w:rsidRPr="00A629D1">
        <w:rPr>
          <w:rFonts w:asciiTheme="majorBidi" w:hAnsiTheme="majorBidi" w:cstheme="majorBidi"/>
          <w:i/>
          <w:iCs/>
        </w:rPr>
        <w:t>Wiceprzewodniczący Rady Gminy</w:t>
      </w:r>
    </w:p>
    <w:p w:rsidR="00A629D1" w:rsidRPr="004E3523" w:rsidRDefault="00A629D1" w:rsidP="00F034B2">
      <w:pPr>
        <w:spacing w:line="240" w:lineRule="auto"/>
        <w:ind w:left="566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</w:rPr>
        <w:t xml:space="preserve">         </w:t>
      </w:r>
      <w:r w:rsidRPr="00A629D1">
        <w:rPr>
          <w:rFonts w:asciiTheme="majorBidi" w:hAnsiTheme="majorBidi" w:cstheme="majorBidi"/>
          <w:i/>
          <w:iCs/>
        </w:rPr>
        <w:t xml:space="preserve">Dariusz </w:t>
      </w:r>
      <w:proofErr w:type="spellStart"/>
      <w:r w:rsidRPr="00A629D1">
        <w:rPr>
          <w:rFonts w:asciiTheme="majorBidi" w:hAnsiTheme="majorBidi" w:cstheme="majorBidi"/>
          <w:i/>
          <w:iCs/>
        </w:rPr>
        <w:t>Dziąbkowski</w:t>
      </w:r>
      <w:proofErr w:type="spellEnd"/>
    </w:p>
    <w:p w:rsidR="001674D2" w:rsidRPr="00A629D1" w:rsidRDefault="001674D2" w:rsidP="00A629D1">
      <w:pPr>
        <w:tabs>
          <w:tab w:val="left" w:pos="5670"/>
          <w:tab w:val="left" w:pos="6045"/>
        </w:tabs>
        <w:rPr>
          <w:rFonts w:asciiTheme="majorBidi" w:hAnsiTheme="majorBidi" w:cstheme="majorBidi"/>
        </w:rPr>
      </w:pPr>
      <w:bookmarkStart w:id="0" w:name="_GoBack"/>
      <w:bookmarkEnd w:id="0"/>
    </w:p>
    <w:sectPr w:rsidR="001674D2" w:rsidRPr="00A629D1" w:rsidSect="004E3523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26B9B"/>
    <w:multiLevelType w:val="hybridMultilevel"/>
    <w:tmpl w:val="E7A430C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79A68A2"/>
    <w:multiLevelType w:val="hybridMultilevel"/>
    <w:tmpl w:val="5046E612"/>
    <w:lvl w:ilvl="0" w:tplc="88BE4E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ACA3D93"/>
    <w:multiLevelType w:val="hybridMultilevel"/>
    <w:tmpl w:val="2AE626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A7678"/>
    <w:multiLevelType w:val="hybridMultilevel"/>
    <w:tmpl w:val="6AD00A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D6"/>
    <w:rsid w:val="0002622D"/>
    <w:rsid w:val="00144BE6"/>
    <w:rsid w:val="001674D2"/>
    <w:rsid w:val="001B097B"/>
    <w:rsid w:val="002067D6"/>
    <w:rsid w:val="00245CA8"/>
    <w:rsid w:val="0026650A"/>
    <w:rsid w:val="00284C54"/>
    <w:rsid w:val="004E3523"/>
    <w:rsid w:val="00590311"/>
    <w:rsid w:val="005D4691"/>
    <w:rsid w:val="006335FA"/>
    <w:rsid w:val="00742F96"/>
    <w:rsid w:val="0075623C"/>
    <w:rsid w:val="00943216"/>
    <w:rsid w:val="00A629D1"/>
    <w:rsid w:val="00AB1A1D"/>
    <w:rsid w:val="00C44AAA"/>
    <w:rsid w:val="00CD5657"/>
    <w:rsid w:val="00DB3D7D"/>
    <w:rsid w:val="00DC4EB3"/>
    <w:rsid w:val="00E43489"/>
    <w:rsid w:val="00F0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C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7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4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C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7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6</cp:revision>
  <cp:lastPrinted>2021-04-19T10:03:00Z</cp:lastPrinted>
  <dcterms:created xsi:type="dcterms:W3CDTF">2021-04-23T07:36:00Z</dcterms:created>
  <dcterms:modified xsi:type="dcterms:W3CDTF">2021-05-12T07:36:00Z</dcterms:modified>
</cp:coreProperties>
</file>