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5" w:rsidRPr="006061D5" w:rsidRDefault="00FB1451" w:rsidP="008C6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D5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C6F4B">
        <w:rPr>
          <w:rFonts w:ascii="Times New Roman" w:hAnsi="Times New Roman" w:cs="Times New Roman"/>
          <w:b/>
          <w:sz w:val="24"/>
          <w:szCs w:val="24"/>
        </w:rPr>
        <w:t>XXII/154/2021</w:t>
      </w:r>
    </w:p>
    <w:p w:rsidR="00FB1451" w:rsidRPr="006061D5" w:rsidRDefault="00FB1451" w:rsidP="00606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D5">
        <w:rPr>
          <w:rFonts w:ascii="Times New Roman" w:hAnsi="Times New Roman" w:cs="Times New Roman"/>
          <w:b/>
          <w:sz w:val="24"/>
          <w:szCs w:val="24"/>
        </w:rPr>
        <w:t xml:space="preserve">Rady Gminy Milejewo </w:t>
      </w:r>
    </w:p>
    <w:p w:rsidR="00FB1451" w:rsidRDefault="00FB1451" w:rsidP="008C6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1D5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C6F4B">
        <w:rPr>
          <w:rFonts w:ascii="Times New Roman" w:hAnsi="Times New Roman" w:cs="Times New Roman"/>
          <w:b/>
          <w:sz w:val="24"/>
          <w:szCs w:val="24"/>
        </w:rPr>
        <w:t>26 sierpnia 2021r.</w:t>
      </w:r>
    </w:p>
    <w:p w:rsidR="00C36C4E" w:rsidRPr="006061D5" w:rsidRDefault="00C36C4E" w:rsidP="00606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451" w:rsidRPr="006061D5" w:rsidRDefault="00FB1451" w:rsidP="00FB1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1D5">
        <w:rPr>
          <w:rFonts w:ascii="Times New Roman" w:hAnsi="Times New Roman" w:cs="Times New Roman"/>
          <w:b/>
          <w:sz w:val="24"/>
          <w:szCs w:val="24"/>
        </w:rPr>
        <w:t xml:space="preserve">w sprawie określenia wysokości opłaty za korzystanie z wychowania przedszkolnego </w:t>
      </w:r>
      <w:r w:rsidR="006061D5" w:rsidRPr="006061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6061D5">
        <w:rPr>
          <w:rFonts w:ascii="Times New Roman" w:hAnsi="Times New Roman" w:cs="Times New Roman"/>
          <w:b/>
          <w:sz w:val="24"/>
          <w:szCs w:val="24"/>
        </w:rPr>
        <w:t>w przedszkolu i oddziałach przedszkolnych pr</w:t>
      </w:r>
      <w:r w:rsidR="006061D5" w:rsidRPr="006061D5">
        <w:rPr>
          <w:rFonts w:ascii="Times New Roman" w:hAnsi="Times New Roman" w:cs="Times New Roman"/>
          <w:b/>
          <w:sz w:val="24"/>
          <w:szCs w:val="24"/>
        </w:rPr>
        <w:t>owadzonych przez Gminę Milejewo.</w:t>
      </w:r>
    </w:p>
    <w:p w:rsidR="00FB1451" w:rsidRPr="00C36C4E" w:rsidRDefault="00FB1451" w:rsidP="00FB1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C4E" w:rsidRDefault="00C36C4E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36C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0E65">
        <w:rPr>
          <w:rFonts w:ascii="Times New Roman" w:hAnsi="Times New Roman" w:cs="Times New Roman"/>
          <w:sz w:val="24"/>
          <w:szCs w:val="24"/>
        </w:rPr>
        <w:t xml:space="preserve">   </w:t>
      </w:r>
      <w:r w:rsidRPr="00C36C4E">
        <w:rPr>
          <w:rStyle w:val="markedcontent"/>
          <w:rFonts w:ascii="Times New Roman" w:hAnsi="Times New Roman" w:cs="Times New Roman"/>
          <w:sz w:val="24"/>
          <w:szCs w:val="24"/>
        </w:rPr>
        <w:t>Na podstawie art. 1</w:t>
      </w:r>
      <w:r w:rsidR="00C40E65">
        <w:rPr>
          <w:rStyle w:val="markedcontent"/>
          <w:rFonts w:ascii="Times New Roman" w:hAnsi="Times New Roman" w:cs="Times New Roman"/>
          <w:sz w:val="24"/>
          <w:szCs w:val="24"/>
        </w:rPr>
        <w:t xml:space="preserve">8 ust. 2 pkt 15 </w:t>
      </w:r>
      <w:r w:rsidRPr="00C36C4E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 8 marca 1990 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40E65">
        <w:rPr>
          <w:rStyle w:val="markedcontent"/>
          <w:rFonts w:ascii="Times New Roman" w:hAnsi="Times New Roman" w:cs="Times New Roman"/>
          <w:sz w:val="24"/>
          <w:szCs w:val="24"/>
        </w:rPr>
        <w:t xml:space="preserve">      o </w:t>
      </w:r>
      <w:r w:rsidRPr="00C36C4E">
        <w:rPr>
          <w:rStyle w:val="markedcontent"/>
          <w:rFonts w:ascii="Times New Roman" w:hAnsi="Times New Roman" w:cs="Times New Roman"/>
          <w:sz w:val="24"/>
          <w:szCs w:val="24"/>
        </w:rPr>
        <w:t xml:space="preserve">samorządzie </w:t>
      </w:r>
      <w:r w:rsidRPr="00C40E65">
        <w:rPr>
          <w:rStyle w:val="markedcontent"/>
          <w:rFonts w:ascii="Times New Roman" w:hAnsi="Times New Roman" w:cs="Times New Roman"/>
          <w:sz w:val="24"/>
          <w:szCs w:val="24"/>
        </w:rPr>
        <w:t>gminnym (</w:t>
      </w:r>
      <w:r w:rsidR="00C40E65" w:rsidRPr="00C40E65">
        <w:rPr>
          <w:rStyle w:val="markedcontent"/>
          <w:rFonts w:ascii="Times New Roman" w:hAnsi="Times New Roman" w:cs="Times New Roman"/>
          <w:sz w:val="24"/>
          <w:szCs w:val="24"/>
        </w:rPr>
        <w:t>tj. Dz.U. 2021 poz. 1372</w:t>
      </w:r>
      <w:r w:rsidRPr="00C40E65">
        <w:rPr>
          <w:rStyle w:val="markedcontent"/>
          <w:rFonts w:ascii="Times New Roman" w:hAnsi="Times New Roman" w:cs="Times New Roman"/>
          <w:sz w:val="24"/>
          <w:szCs w:val="24"/>
        </w:rPr>
        <w:t xml:space="preserve">), art. 52 ust.1, 2, 3 i 9 ustawy z dnia </w:t>
      </w:r>
      <w:r w:rsidR="00C40E6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0E65">
        <w:rPr>
          <w:rStyle w:val="markedcontent"/>
          <w:rFonts w:ascii="Times New Roman" w:hAnsi="Times New Roman" w:cs="Times New Roman"/>
          <w:sz w:val="24"/>
          <w:szCs w:val="24"/>
        </w:rPr>
        <w:t>27 października 2017 r. o finansowaniu zadań oświatowych (</w:t>
      </w:r>
      <w:proofErr w:type="spellStart"/>
      <w:r w:rsidR="00C40E65" w:rsidRPr="00C40E65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C40E65" w:rsidRPr="00C40E65">
        <w:rPr>
          <w:rStyle w:val="markedcontent"/>
          <w:rFonts w:ascii="Times New Roman" w:hAnsi="Times New Roman" w:cs="Times New Roman"/>
          <w:sz w:val="24"/>
          <w:szCs w:val="24"/>
        </w:rPr>
        <w:t>. Dz. U. z 2020 r. poz. 2029, 2400, z 2021 r. poz. 619, 1237.</w:t>
      </w:r>
      <w:r w:rsidRPr="00C40E65">
        <w:rPr>
          <w:rStyle w:val="markedcontent"/>
          <w:rFonts w:ascii="Times New Roman" w:hAnsi="Times New Roman" w:cs="Times New Roman"/>
          <w:sz w:val="24"/>
          <w:szCs w:val="24"/>
        </w:rPr>
        <w:t>) oraz art. 13 ust. 1 pkt 2 ustawy z dnia 14 grudnia 2016 r. Prawo oświatowe (</w:t>
      </w:r>
      <w:proofErr w:type="spellStart"/>
      <w:r w:rsidR="00003AD6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003AD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0E65">
        <w:rPr>
          <w:rFonts w:ascii="Times New Roman" w:hAnsi="Times New Roman" w:cs="Times New Roman"/>
          <w:sz w:val="24"/>
          <w:szCs w:val="24"/>
        </w:rPr>
        <w:t>Dz. U. z 2021 r. poz. 1082</w:t>
      </w:r>
      <w:r w:rsidR="00EB7EE7" w:rsidRPr="00C40E65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EB7EE7">
        <w:rPr>
          <w:rStyle w:val="markedcontent"/>
          <w:rFonts w:ascii="Times New Roman" w:hAnsi="Times New Roman" w:cs="Times New Roman"/>
          <w:sz w:val="24"/>
          <w:szCs w:val="24"/>
        </w:rPr>
        <w:t xml:space="preserve"> Rada Gminy Milejewo </w:t>
      </w:r>
      <w:r w:rsidRPr="00C36C4E">
        <w:rPr>
          <w:rStyle w:val="markedcontent"/>
          <w:rFonts w:ascii="Times New Roman" w:hAnsi="Times New Roman" w:cs="Times New Roman"/>
          <w:sz w:val="24"/>
          <w:szCs w:val="24"/>
        </w:rPr>
        <w:t xml:space="preserve"> uchwala, co następuje</w:t>
      </w:r>
      <w:r w:rsidR="00EB7EE7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EB7EE7" w:rsidRDefault="00EB7EE7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48DA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Gmina Milejewo zapewnia bezpłatne nauczanie , wyc</w:t>
      </w:r>
      <w:r w:rsidR="00D1753A">
        <w:rPr>
          <w:rStyle w:val="markedcontent"/>
          <w:rFonts w:ascii="Times New Roman" w:hAnsi="Times New Roman" w:cs="Times New Roman"/>
          <w:sz w:val="24"/>
          <w:szCs w:val="24"/>
        </w:rPr>
        <w:t>howanie i opiekę uczniom objętych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wychowaniem przedszkolnym , do końca roku 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>szkolnego  w roku kalendarzowym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w którym kończą 6 lat</w:t>
      </w:r>
      <w:r w:rsidR="0038036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wymiarze 5 godzin dziennie.</w:t>
      </w:r>
    </w:p>
    <w:p w:rsidR="00EB7EE7" w:rsidRDefault="00EB7EE7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48DA">
        <w:rPr>
          <w:rStyle w:val="markedcontent"/>
          <w:rFonts w:ascii="Times New Roman" w:hAnsi="Times New Roman" w:cs="Times New Roman"/>
          <w:b/>
          <w:sz w:val="24"/>
          <w:szCs w:val="24"/>
        </w:rPr>
        <w:t>§ 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CD2F80">
        <w:rPr>
          <w:rStyle w:val="markedcontent"/>
          <w:rFonts w:ascii="Times New Roman" w:hAnsi="Times New Roman" w:cs="Times New Roman"/>
          <w:sz w:val="24"/>
          <w:szCs w:val="24"/>
        </w:rPr>
        <w:t xml:space="preserve"> 1. </w:t>
      </w:r>
      <w:r w:rsidR="00831A00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>stala się odpłatność rodziców (</w:t>
      </w:r>
      <w:r w:rsidR="00831A00">
        <w:rPr>
          <w:rStyle w:val="markedcontent"/>
          <w:rFonts w:ascii="Times New Roman" w:hAnsi="Times New Roman" w:cs="Times New Roman"/>
          <w:sz w:val="24"/>
          <w:szCs w:val="24"/>
        </w:rPr>
        <w:t xml:space="preserve">opiekunów prawnych) za korzystanie z wychowania przedszkolnego dzieci objętych wychowaniem przedszkolnym </w:t>
      </w:r>
      <w:r w:rsidR="008E54D6">
        <w:rPr>
          <w:rStyle w:val="markedcontent"/>
          <w:rFonts w:ascii="Times New Roman" w:hAnsi="Times New Roman" w:cs="Times New Roman"/>
          <w:sz w:val="24"/>
          <w:szCs w:val="24"/>
        </w:rPr>
        <w:t xml:space="preserve">w czasie przekraczającym </w:t>
      </w:r>
      <w:r w:rsidR="00C64F23">
        <w:rPr>
          <w:rStyle w:val="markedcontent"/>
          <w:rFonts w:ascii="Times New Roman" w:hAnsi="Times New Roman" w:cs="Times New Roman"/>
          <w:sz w:val="24"/>
          <w:szCs w:val="24"/>
        </w:rPr>
        <w:t xml:space="preserve"> wymiar zajęć, o których mowa w § 1, w wysokości 1</w:t>
      </w:r>
      <w:r w:rsidR="0038036C">
        <w:rPr>
          <w:rStyle w:val="markedcontent"/>
          <w:rFonts w:ascii="Times New Roman" w:hAnsi="Times New Roman" w:cs="Times New Roman"/>
          <w:sz w:val="24"/>
          <w:szCs w:val="24"/>
        </w:rPr>
        <w:t>,00</w:t>
      </w:r>
      <w:r w:rsidR="00C64F23">
        <w:rPr>
          <w:rStyle w:val="markedcontent"/>
          <w:rFonts w:ascii="Times New Roman" w:hAnsi="Times New Roman" w:cs="Times New Roman"/>
          <w:sz w:val="24"/>
          <w:szCs w:val="24"/>
        </w:rPr>
        <w:t xml:space="preserve"> zł za każdą rozpoczętą godzinę faktycznego pobytu dziecka w przedszkolu.</w:t>
      </w:r>
    </w:p>
    <w:p w:rsidR="00CD2F80" w:rsidRDefault="00CD2F80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2. Opłata</w:t>
      </w:r>
      <w:r w:rsidR="000A52BF">
        <w:rPr>
          <w:rStyle w:val="markedcontent"/>
          <w:rFonts w:ascii="Times New Roman" w:hAnsi="Times New Roman" w:cs="Times New Roman"/>
          <w:sz w:val="24"/>
          <w:szCs w:val="24"/>
        </w:rPr>
        <w:t xml:space="preserve"> o której mowa w ust. 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nie obejmuje kosztów wyżywienia.</w:t>
      </w:r>
    </w:p>
    <w:p w:rsidR="00CD2F80" w:rsidRDefault="00CD2F80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 Na wniosek rodziców</w:t>
      </w:r>
      <w:r w:rsidR="004A60F9">
        <w:rPr>
          <w:rStyle w:val="markedcontent"/>
          <w:rFonts w:ascii="Times New Roman" w:hAnsi="Times New Roman" w:cs="Times New Roman"/>
          <w:sz w:val="24"/>
          <w:szCs w:val="24"/>
        </w:rPr>
        <w:t xml:space="preserve"> lub opiekunów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zamieszkujących na terenie Gminy Milejewo posiadają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>cych „Kartę Dużej Rodziny”</w:t>
      </w:r>
      <w:r w:rsidR="00C64F23">
        <w:rPr>
          <w:rStyle w:val="markedcontent"/>
          <w:rFonts w:ascii="Times New Roman" w:hAnsi="Times New Roman" w:cs="Times New Roman"/>
          <w:sz w:val="24"/>
          <w:szCs w:val="24"/>
        </w:rPr>
        <w:t>, opł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ata o której mowa w ust. 1 ulega zmniejszeniu </w:t>
      </w:r>
      <w:r w:rsidR="00C40E65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 20% za godzinę zajęć. </w:t>
      </w:r>
    </w:p>
    <w:p w:rsidR="004A60F9" w:rsidRDefault="004A60F9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48DA">
        <w:rPr>
          <w:rStyle w:val="markedcontent"/>
          <w:rFonts w:ascii="Times New Roman" w:hAnsi="Times New Roman" w:cs="Times New Roman"/>
          <w:b/>
          <w:sz w:val="24"/>
          <w:szCs w:val="24"/>
        </w:rPr>
        <w:t>§ 3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.Tracą moc uchwały : </w:t>
      </w:r>
    </w:p>
    <w:p w:rsidR="004A60F9" w:rsidRDefault="00003AD6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1)</w:t>
      </w:r>
      <w:r w:rsidR="004A60F9">
        <w:rPr>
          <w:rStyle w:val="markedcontent"/>
          <w:rFonts w:ascii="Times New Roman" w:hAnsi="Times New Roman" w:cs="Times New Roman"/>
          <w:sz w:val="24"/>
          <w:szCs w:val="24"/>
        </w:rPr>
        <w:t xml:space="preserve"> Uchwała Nr XVI/77/2012 Rady Gminy Milejewo z dnia 29 marca 2012 r. w sprawie ustalenia opłat za świadczenia przedszkola publicznego prowadzonego przez Gm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>inę Milejewo (</w:t>
      </w:r>
      <w:r w:rsidR="000A52BF">
        <w:rPr>
          <w:rStyle w:val="markedcontent"/>
          <w:rFonts w:ascii="Times New Roman" w:hAnsi="Times New Roman" w:cs="Times New Roman"/>
          <w:sz w:val="24"/>
          <w:szCs w:val="24"/>
        </w:rPr>
        <w:t xml:space="preserve">Dziennik Urzędowy Woj. Warmińsko-Mazurskiego z 2012 r. poz. 2089) </w:t>
      </w:r>
    </w:p>
    <w:p w:rsidR="004A60F9" w:rsidRDefault="00003AD6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2)</w:t>
      </w:r>
      <w:r w:rsidR="00223420">
        <w:rPr>
          <w:rStyle w:val="markedcontent"/>
          <w:rFonts w:ascii="Times New Roman" w:hAnsi="Times New Roman" w:cs="Times New Roman"/>
          <w:sz w:val="24"/>
          <w:szCs w:val="24"/>
        </w:rPr>
        <w:t xml:space="preserve"> Uchwał</w:t>
      </w:r>
      <w:r w:rsidR="004A60F9">
        <w:rPr>
          <w:rStyle w:val="markedcontent"/>
          <w:rFonts w:ascii="Times New Roman" w:hAnsi="Times New Roman" w:cs="Times New Roman"/>
          <w:sz w:val="24"/>
          <w:szCs w:val="24"/>
        </w:rPr>
        <w:t xml:space="preserve">a Nr XXIX/151/2013 Rady Gminy Milejewo z dnia 30 września 2013 r. zmieniającą uchwałę </w:t>
      </w:r>
      <w:r w:rsidR="00D248DA">
        <w:rPr>
          <w:rStyle w:val="markedcontent"/>
          <w:rFonts w:ascii="Times New Roman" w:hAnsi="Times New Roman" w:cs="Times New Roman"/>
          <w:sz w:val="24"/>
          <w:szCs w:val="24"/>
        </w:rPr>
        <w:t>Nr XVI/77/2012 Rady Gminy Milejewo z dnia 29 marca 2012 r.                                    w sprawie ustalenia opłat za świadczenia przedszkola publicznego prowadzonego przez Gminę Milejewo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A52BF">
        <w:rPr>
          <w:rStyle w:val="markedcontent"/>
          <w:rFonts w:ascii="Times New Roman" w:hAnsi="Times New Roman" w:cs="Times New Roman"/>
          <w:sz w:val="24"/>
          <w:szCs w:val="24"/>
        </w:rPr>
        <w:t>Dziennik Urzędowy Woj. Warmińsko-Mazurskiego z 2013 r. poz. 3145)</w:t>
      </w:r>
    </w:p>
    <w:p w:rsidR="004A60F9" w:rsidRDefault="004A60F9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48DA">
        <w:rPr>
          <w:rStyle w:val="markedcontent"/>
          <w:rFonts w:ascii="Times New Roman" w:hAnsi="Times New Roman" w:cs="Times New Roman"/>
          <w:b/>
          <w:sz w:val="24"/>
          <w:szCs w:val="24"/>
        </w:rPr>
        <w:t>§ 4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Wykonanie uchwały powierza się Wójtowi Gminy Milejewo.</w:t>
      </w:r>
    </w:p>
    <w:p w:rsidR="004A60F9" w:rsidRDefault="004A60F9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248DA">
        <w:rPr>
          <w:rStyle w:val="markedcontent"/>
          <w:rFonts w:ascii="Times New Roman" w:hAnsi="Times New Roman" w:cs="Times New Roman"/>
          <w:b/>
          <w:sz w:val="24"/>
          <w:szCs w:val="24"/>
        </w:rPr>
        <w:t>§ 5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 xml:space="preserve">. Uchwała wchodzi w życie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 upływie 14 dni od dnia ogłoszenia w Dzienniku Urzędowym Województwa Warmińsko-Mazurskiego z mocą obowiązującą od 1 września 2021 r. </w:t>
      </w:r>
    </w:p>
    <w:p w:rsidR="007B6468" w:rsidRDefault="007B6468" w:rsidP="007B64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7B6468" w:rsidRDefault="007B6468" w:rsidP="007B64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CD2F80" w:rsidRDefault="00CD2F80" w:rsidP="007B6468">
      <w:pPr>
        <w:tabs>
          <w:tab w:val="left" w:pos="5676"/>
        </w:tabs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1068" w:rsidRDefault="00961068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1068" w:rsidRDefault="00961068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1068" w:rsidRPr="0052215A" w:rsidRDefault="00961068" w:rsidP="009610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15A">
        <w:rPr>
          <w:rFonts w:ascii="Times New Roman" w:hAnsi="Times New Roman" w:cs="Times New Roman"/>
          <w:sz w:val="24"/>
          <w:szCs w:val="24"/>
        </w:rPr>
        <w:t>Uzasadnienie</w:t>
      </w:r>
    </w:p>
    <w:p w:rsidR="008C6F4B" w:rsidRDefault="00961068" w:rsidP="008C6F4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 xml:space="preserve">Zgodnie z art. 52 ust. 1 i 3 ustawy z dnia 27 października 2017 r. o finansowaniu zadań oświatowych (Dz. U.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 2020 r.</w:t>
      </w:r>
      <w:r w:rsidRPr="00EF4C3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C40E65">
        <w:rPr>
          <w:rStyle w:val="markedcontent"/>
          <w:rFonts w:ascii="Times New Roman" w:hAnsi="Times New Roman" w:cs="Times New Roman"/>
          <w:sz w:val="24"/>
          <w:szCs w:val="24"/>
        </w:rPr>
        <w:t>poz. 2029, 2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>400, z 2021 r. poz. 619, 1237.)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R</w:t>
      </w: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 xml:space="preserve">ada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 xml:space="preserve">miny określa wysokość opłat za korzystanie z wychowania przedszkolnego uczniów objętych wychowaniem przedszkolnym do końca roku szkolnego w roku kalendarzowym, 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>w którym kończą 6 lat, w prowadzonym przez gminę publicznym przedszkolu i oddziale przedszkolnym w publicznej szkole podstawowej, w czasie prze</w:t>
      </w:r>
      <w:r w:rsidR="008C6F4B">
        <w:rPr>
          <w:rStyle w:val="markedcontent"/>
          <w:rFonts w:ascii="Times New Roman" w:hAnsi="Times New Roman" w:cs="Times New Roman"/>
          <w:sz w:val="24"/>
          <w:szCs w:val="24"/>
        </w:rPr>
        <w:t xml:space="preserve">kraczającym ustalony przez radę wymiar </w:t>
      </w: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 xml:space="preserve">zajęć. </w:t>
      </w:r>
    </w:p>
    <w:p w:rsidR="00961068" w:rsidRDefault="00961068" w:rsidP="008C6F4B">
      <w:pPr>
        <w:jc w:val="both"/>
        <w:rPr>
          <w:rFonts w:ascii="Times New Roman" w:hAnsi="Times New Roman" w:cs="Times New Roman"/>
          <w:sz w:val="24"/>
          <w:szCs w:val="24"/>
        </w:rPr>
      </w:pP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 xml:space="preserve">Do kompetencji Rady Gminy należy także możliwość zwolnienia rodziców z całości lub części opłat za korzystanie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15A">
        <w:rPr>
          <w:rStyle w:val="markedcontent"/>
          <w:rFonts w:ascii="Times New Roman" w:hAnsi="Times New Roman" w:cs="Times New Roman"/>
          <w:sz w:val="24"/>
          <w:szCs w:val="24"/>
        </w:rPr>
        <w:t xml:space="preserve">z wychowania przedszkolnego. Przyjęte w uchwale rozwiązanie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pozwala na  zastosowanie ulgi dla rodzin posiadających „Kartę Dużej Rodziny”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468" w:rsidRDefault="007B6468" w:rsidP="007B64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</w:pPr>
      <w:r>
        <w:tab/>
      </w:r>
    </w:p>
    <w:p w:rsidR="007B6468" w:rsidRDefault="007B6468" w:rsidP="007B64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7B6468" w:rsidRDefault="007B6468" w:rsidP="007B6468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                 </w:t>
      </w:r>
    </w:p>
    <w:p w:rsidR="00961068" w:rsidRDefault="00961068" w:rsidP="007B6468">
      <w:pPr>
        <w:tabs>
          <w:tab w:val="left" w:pos="5910"/>
        </w:tabs>
        <w:jc w:val="both"/>
      </w:pPr>
    </w:p>
    <w:p w:rsidR="00961068" w:rsidRDefault="00961068" w:rsidP="00C36C4E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61068" w:rsidRPr="00C36C4E" w:rsidRDefault="00961068" w:rsidP="00C36C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1068" w:rsidRPr="00C3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A69" w:rsidRDefault="00A32A69" w:rsidP="004A60F9">
      <w:pPr>
        <w:spacing w:after="0" w:line="240" w:lineRule="auto"/>
      </w:pPr>
      <w:r>
        <w:separator/>
      </w:r>
    </w:p>
  </w:endnote>
  <w:endnote w:type="continuationSeparator" w:id="0">
    <w:p w:rsidR="00A32A69" w:rsidRDefault="00A32A69" w:rsidP="004A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A69" w:rsidRDefault="00A32A69" w:rsidP="004A60F9">
      <w:pPr>
        <w:spacing w:after="0" w:line="240" w:lineRule="auto"/>
      </w:pPr>
      <w:r>
        <w:separator/>
      </w:r>
    </w:p>
  </w:footnote>
  <w:footnote w:type="continuationSeparator" w:id="0">
    <w:p w:rsidR="00A32A69" w:rsidRDefault="00A32A69" w:rsidP="004A6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1"/>
    <w:rsid w:val="00003AD6"/>
    <w:rsid w:val="000A52BF"/>
    <w:rsid w:val="0014494A"/>
    <w:rsid w:val="00223420"/>
    <w:rsid w:val="002263D8"/>
    <w:rsid w:val="0025144E"/>
    <w:rsid w:val="00255BDE"/>
    <w:rsid w:val="0031192B"/>
    <w:rsid w:val="0038036C"/>
    <w:rsid w:val="004A60F9"/>
    <w:rsid w:val="004B1F26"/>
    <w:rsid w:val="004B27F5"/>
    <w:rsid w:val="005A4D64"/>
    <w:rsid w:val="006061D5"/>
    <w:rsid w:val="007B6468"/>
    <w:rsid w:val="007E476B"/>
    <w:rsid w:val="00831A00"/>
    <w:rsid w:val="008C6F4B"/>
    <w:rsid w:val="008E54D6"/>
    <w:rsid w:val="00916FBC"/>
    <w:rsid w:val="00961068"/>
    <w:rsid w:val="009973EE"/>
    <w:rsid w:val="009F0AB4"/>
    <w:rsid w:val="00A32A69"/>
    <w:rsid w:val="00A35335"/>
    <w:rsid w:val="00A51567"/>
    <w:rsid w:val="00B629A1"/>
    <w:rsid w:val="00C36C4E"/>
    <w:rsid w:val="00C40E65"/>
    <w:rsid w:val="00C64F23"/>
    <w:rsid w:val="00CD2F80"/>
    <w:rsid w:val="00D1753A"/>
    <w:rsid w:val="00D248DA"/>
    <w:rsid w:val="00EB7EE7"/>
    <w:rsid w:val="00F219BD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6C4E"/>
  </w:style>
  <w:style w:type="paragraph" w:styleId="Akapitzlist">
    <w:name w:val="List Paragraph"/>
    <w:basedOn w:val="Normalny"/>
    <w:uiPriority w:val="34"/>
    <w:qFormat/>
    <w:rsid w:val="00CD2F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0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36C4E"/>
  </w:style>
  <w:style w:type="paragraph" w:styleId="Akapitzlist">
    <w:name w:val="List Paragraph"/>
    <w:basedOn w:val="Normalny"/>
    <w:uiPriority w:val="34"/>
    <w:qFormat/>
    <w:rsid w:val="00CD2F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0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2021-08-09T11:51:00Z</cp:lastPrinted>
  <dcterms:created xsi:type="dcterms:W3CDTF">2021-08-25T12:09:00Z</dcterms:created>
  <dcterms:modified xsi:type="dcterms:W3CDTF">2021-08-31T13:04:00Z</dcterms:modified>
</cp:coreProperties>
</file>