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C0" w:rsidRDefault="00CE7372" w:rsidP="00E50DA4">
      <w:pPr>
        <w:jc w:val="center"/>
      </w:pPr>
      <w:r>
        <w:rPr>
          <w:b/>
          <w:sz w:val="28"/>
          <w:szCs w:val="28"/>
        </w:rPr>
        <w:t>UCHWAŁA  Nr</w:t>
      </w:r>
      <w:r w:rsidR="00043110">
        <w:rPr>
          <w:b/>
          <w:sz w:val="28"/>
          <w:szCs w:val="28"/>
        </w:rPr>
        <w:t xml:space="preserve"> XXVIII </w:t>
      </w:r>
      <w:r>
        <w:rPr>
          <w:b/>
          <w:sz w:val="28"/>
          <w:szCs w:val="28"/>
        </w:rPr>
        <w:t>/</w:t>
      </w:r>
      <w:r w:rsidR="00C172C4">
        <w:rPr>
          <w:b/>
          <w:sz w:val="28"/>
          <w:szCs w:val="28"/>
        </w:rPr>
        <w:t>153</w:t>
      </w:r>
      <w:r>
        <w:rPr>
          <w:b/>
          <w:sz w:val="28"/>
          <w:szCs w:val="28"/>
        </w:rPr>
        <w:t>/2017</w:t>
      </w:r>
    </w:p>
    <w:p w:rsidR="00983EC0" w:rsidRDefault="00CE7372" w:rsidP="00E50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Milejewo</w:t>
      </w:r>
    </w:p>
    <w:p w:rsidR="00983EC0" w:rsidRDefault="00CE7372" w:rsidP="00E50DA4">
      <w:pPr>
        <w:jc w:val="center"/>
      </w:pPr>
      <w:r>
        <w:rPr>
          <w:b/>
          <w:sz w:val="28"/>
          <w:szCs w:val="28"/>
        </w:rPr>
        <w:t xml:space="preserve">z   dnia  </w:t>
      </w:r>
      <w:r w:rsidR="00C172C4">
        <w:rPr>
          <w:b/>
          <w:sz w:val="28"/>
          <w:szCs w:val="28"/>
        </w:rPr>
        <w:t>25 maja</w:t>
      </w:r>
      <w:r>
        <w:rPr>
          <w:b/>
          <w:sz w:val="28"/>
          <w:szCs w:val="28"/>
        </w:rPr>
        <w:t xml:space="preserve"> 2017 roku</w:t>
      </w:r>
    </w:p>
    <w:p w:rsidR="00983EC0" w:rsidRDefault="00983EC0">
      <w:pPr>
        <w:rPr>
          <w:b/>
          <w:sz w:val="24"/>
          <w:szCs w:val="24"/>
        </w:rPr>
      </w:pPr>
    </w:p>
    <w:p w:rsidR="00983EC0" w:rsidRDefault="00983EC0">
      <w:pPr>
        <w:rPr>
          <w:b/>
          <w:sz w:val="24"/>
          <w:szCs w:val="24"/>
        </w:rPr>
      </w:pPr>
    </w:p>
    <w:p w:rsidR="00983EC0" w:rsidRDefault="00CE7372">
      <w:r>
        <w:rPr>
          <w:b/>
          <w:sz w:val="24"/>
          <w:szCs w:val="24"/>
        </w:rPr>
        <w:t>w sprawie przyjęcia  Oceny Zasobów  Pomocy Społecznej Gminy Milejewo za 2016 rok</w:t>
      </w:r>
    </w:p>
    <w:p w:rsidR="00983EC0" w:rsidRDefault="00CE7372">
      <w:pPr>
        <w:jc w:val="both"/>
      </w:pPr>
      <w:r>
        <w:rPr>
          <w:sz w:val="24"/>
          <w:szCs w:val="24"/>
        </w:rPr>
        <w:t>Na podstawie art.18 ust.2 pkt 15 ustawy z dnia 8 marca 1990roku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Dz.U.</w:t>
      </w:r>
      <w:r w:rsidR="00043110">
        <w:rPr>
          <w:sz w:val="24"/>
          <w:szCs w:val="24"/>
        </w:rPr>
        <w:t>z</w:t>
      </w:r>
      <w:proofErr w:type="spellEnd"/>
      <w:r w:rsidR="00043110">
        <w:rPr>
          <w:sz w:val="24"/>
          <w:szCs w:val="24"/>
        </w:rPr>
        <w:t xml:space="preserve"> 2016</w:t>
      </w:r>
      <w:r>
        <w:rPr>
          <w:sz w:val="24"/>
          <w:szCs w:val="24"/>
        </w:rPr>
        <w:t>r. poz</w:t>
      </w:r>
      <w:r w:rsidR="00043110">
        <w:rPr>
          <w:sz w:val="24"/>
          <w:szCs w:val="24"/>
        </w:rPr>
        <w:t>.</w:t>
      </w:r>
      <w:r>
        <w:rPr>
          <w:sz w:val="24"/>
          <w:szCs w:val="24"/>
        </w:rPr>
        <w:t xml:space="preserve"> 446</w:t>
      </w:r>
      <w:r w:rsidR="00043110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w związku z art.16 a ust.1 ustawy z dnia  12 marca 2004 r. o pomocy </w:t>
      </w:r>
      <w:r w:rsidR="00043110">
        <w:rPr>
          <w:sz w:val="24"/>
          <w:szCs w:val="24"/>
        </w:rPr>
        <w:t>społecznej (</w:t>
      </w:r>
      <w:proofErr w:type="spellStart"/>
      <w:r w:rsidR="00043110">
        <w:rPr>
          <w:sz w:val="24"/>
          <w:szCs w:val="24"/>
        </w:rPr>
        <w:t>t.j</w:t>
      </w:r>
      <w:proofErr w:type="spellEnd"/>
      <w:r w:rsidR="00043110">
        <w:rPr>
          <w:sz w:val="24"/>
          <w:szCs w:val="24"/>
        </w:rPr>
        <w:t xml:space="preserve"> :Dz.U. z 2016r</w:t>
      </w:r>
      <w:r>
        <w:rPr>
          <w:sz w:val="24"/>
          <w:szCs w:val="24"/>
        </w:rPr>
        <w:t>.poz.930</w:t>
      </w:r>
      <w:r w:rsidR="00043110">
        <w:rPr>
          <w:sz w:val="24"/>
          <w:szCs w:val="24"/>
        </w:rPr>
        <w:t xml:space="preserve"> ze zm.</w:t>
      </w:r>
      <w:r>
        <w:rPr>
          <w:sz w:val="24"/>
          <w:szCs w:val="24"/>
        </w:rPr>
        <w:t>)</w:t>
      </w:r>
    </w:p>
    <w:p w:rsidR="00983EC0" w:rsidRDefault="00CE737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Uchwala się co następuje:</w:t>
      </w:r>
    </w:p>
    <w:p w:rsidR="00983EC0" w:rsidRDefault="00983EC0">
      <w:pPr>
        <w:rPr>
          <w:b/>
          <w:sz w:val="24"/>
          <w:szCs w:val="24"/>
        </w:rPr>
      </w:pPr>
    </w:p>
    <w:p w:rsidR="00983EC0" w:rsidRDefault="00CE737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3EC0" w:rsidRPr="00C172C4" w:rsidRDefault="00CE7372" w:rsidP="00C172C4">
      <w:r>
        <w:rPr>
          <w:b/>
          <w:bCs/>
          <w:sz w:val="24"/>
          <w:szCs w:val="24"/>
        </w:rPr>
        <w:t xml:space="preserve">§1. </w:t>
      </w:r>
      <w:r>
        <w:rPr>
          <w:sz w:val="24"/>
          <w:szCs w:val="24"/>
        </w:rPr>
        <w:t>Przyjmuje się  Ocenę  Zasobów Pomocy Społecznej  Gminy Milejewo za 2016 rok przygotowaną w oparciu o analizę lokalnej sytuacji społecznej i demograficznej,</w:t>
      </w:r>
      <w:r w:rsidR="00043110">
        <w:rPr>
          <w:sz w:val="24"/>
          <w:szCs w:val="24"/>
        </w:rPr>
        <w:t xml:space="preserve"> </w:t>
      </w:r>
      <w:r>
        <w:rPr>
          <w:sz w:val="24"/>
          <w:szCs w:val="24"/>
        </w:rPr>
        <w:t>stanowiącą załącznik do niniejszej uchwały.</w:t>
      </w:r>
    </w:p>
    <w:p w:rsidR="00983EC0" w:rsidRDefault="00CE737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3EC0" w:rsidRDefault="00CE7372">
      <w:r>
        <w:rPr>
          <w:b/>
          <w:bCs/>
          <w:sz w:val="24"/>
          <w:szCs w:val="24"/>
        </w:rPr>
        <w:t>§2</w:t>
      </w:r>
      <w:r>
        <w:rPr>
          <w:sz w:val="24"/>
          <w:szCs w:val="24"/>
        </w:rPr>
        <w:t>. Wykonanie uchwały powierza się Wójtowi Gminy Milejewo.</w:t>
      </w:r>
    </w:p>
    <w:p w:rsidR="00983EC0" w:rsidRPr="00C172C4" w:rsidRDefault="00CE7372" w:rsidP="00C172C4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6065" w:rsidRDefault="00CE7372">
      <w:r>
        <w:rPr>
          <w:b/>
          <w:bCs/>
          <w:sz w:val="24"/>
          <w:szCs w:val="24"/>
        </w:rPr>
        <w:t>§3</w:t>
      </w:r>
      <w:r>
        <w:rPr>
          <w:sz w:val="24"/>
          <w:szCs w:val="24"/>
        </w:rPr>
        <w:t>. Uchwała wchodzi w życie z dniem podjęcia.</w:t>
      </w:r>
    </w:p>
    <w:p w:rsidR="004D6065" w:rsidRPr="004D6065" w:rsidRDefault="004D6065" w:rsidP="004D6065"/>
    <w:p w:rsidR="004D6065" w:rsidRDefault="004D6065" w:rsidP="004D6065"/>
    <w:p w:rsidR="004D6065" w:rsidRPr="004D6065" w:rsidRDefault="004D6065" w:rsidP="004D6065">
      <w:pPr>
        <w:ind w:left="5386"/>
        <w:rPr>
          <w:rFonts w:cstheme="minorHAnsi"/>
          <w:i/>
          <w:iCs/>
          <w:sz w:val="24"/>
          <w:szCs w:val="24"/>
        </w:rPr>
      </w:pPr>
      <w:bookmarkStart w:id="0" w:name="_GoBack"/>
      <w:bookmarkEnd w:id="0"/>
      <w:r>
        <w:tab/>
      </w:r>
      <w:r w:rsidRPr="004D6065">
        <w:rPr>
          <w:rFonts w:cstheme="minorHAnsi"/>
          <w:i/>
          <w:iCs/>
          <w:sz w:val="24"/>
          <w:szCs w:val="24"/>
        </w:rPr>
        <w:t>Przewodniczący Rady Gminy</w:t>
      </w:r>
    </w:p>
    <w:p w:rsidR="004D6065" w:rsidRPr="004D6065" w:rsidRDefault="004D6065" w:rsidP="004D6065">
      <w:pPr>
        <w:ind w:left="5670"/>
        <w:rPr>
          <w:rFonts w:cstheme="minorHAnsi"/>
          <w:i/>
          <w:iCs/>
          <w:sz w:val="24"/>
          <w:szCs w:val="24"/>
        </w:rPr>
      </w:pPr>
      <w:r w:rsidRPr="004D6065">
        <w:rPr>
          <w:rFonts w:cstheme="minorHAnsi"/>
          <w:i/>
          <w:iCs/>
          <w:sz w:val="24"/>
          <w:szCs w:val="24"/>
        </w:rPr>
        <w:t xml:space="preserve">        Tomasz Kwietniewski</w:t>
      </w:r>
    </w:p>
    <w:p w:rsidR="00983EC0" w:rsidRPr="004D6065" w:rsidRDefault="00983EC0" w:rsidP="004D6065">
      <w:pPr>
        <w:tabs>
          <w:tab w:val="left" w:pos="5385"/>
        </w:tabs>
      </w:pPr>
    </w:p>
    <w:sectPr w:rsidR="00983EC0" w:rsidRPr="004D6065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20" w:rsidRDefault="005B4420" w:rsidP="00E31DBD">
      <w:pPr>
        <w:spacing w:after="0" w:line="240" w:lineRule="auto"/>
      </w:pPr>
      <w:r>
        <w:separator/>
      </w:r>
    </w:p>
  </w:endnote>
  <w:endnote w:type="continuationSeparator" w:id="0">
    <w:p w:rsidR="005B4420" w:rsidRDefault="005B4420" w:rsidP="00E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20" w:rsidRDefault="005B4420" w:rsidP="00E31DBD">
      <w:pPr>
        <w:spacing w:after="0" w:line="240" w:lineRule="auto"/>
      </w:pPr>
      <w:r>
        <w:separator/>
      </w:r>
    </w:p>
  </w:footnote>
  <w:footnote w:type="continuationSeparator" w:id="0">
    <w:p w:rsidR="005B4420" w:rsidRDefault="005B4420" w:rsidP="00E3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CE" w:rsidRDefault="00BA75CE">
    <w:pPr>
      <w:pStyle w:val="Nagwek"/>
      <w:rPr>
        <w:rFonts w:hint="eastAsia"/>
      </w:rPr>
    </w:pPr>
  </w:p>
  <w:p w:rsidR="00BA75CE" w:rsidRDefault="00BA75CE" w:rsidP="00BA75CE">
    <w:pPr>
      <w:pStyle w:val="Tretekstu"/>
    </w:pPr>
  </w:p>
  <w:p w:rsidR="00BA75CE" w:rsidRPr="00BA75CE" w:rsidRDefault="00BA75CE" w:rsidP="00BA75CE">
    <w:pPr>
      <w:pStyle w:val="Tretekst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C0"/>
    <w:rsid w:val="00043110"/>
    <w:rsid w:val="004D6065"/>
    <w:rsid w:val="005261F0"/>
    <w:rsid w:val="005B4420"/>
    <w:rsid w:val="007F1495"/>
    <w:rsid w:val="00983EC0"/>
    <w:rsid w:val="00BA75CE"/>
    <w:rsid w:val="00C1088E"/>
    <w:rsid w:val="00C172C4"/>
    <w:rsid w:val="00CE7372"/>
    <w:rsid w:val="00DF624D"/>
    <w:rsid w:val="00E31DBD"/>
    <w:rsid w:val="00E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0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3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DBD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08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31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DBD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PC</cp:lastModifiedBy>
  <cp:revision>5</cp:revision>
  <cp:lastPrinted>2017-05-11T07:47:00Z</cp:lastPrinted>
  <dcterms:created xsi:type="dcterms:W3CDTF">2017-05-23T07:30:00Z</dcterms:created>
  <dcterms:modified xsi:type="dcterms:W3CDTF">2017-05-31T10:29:00Z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